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BA8" w:rsidRPr="002339BC" w:rsidRDefault="005B0BA8" w:rsidP="009B2DCA">
      <w:pPr>
        <w:jc w:val="center"/>
        <w:rPr>
          <w:rFonts w:ascii="Century Gothic" w:hAnsi="Century Gothic"/>
          <w:sz w:val="28"/>
          <w:szCs w:val="28"/>
        </w:rPr>
      </w:pPr>
      <w:bookmarkStart w:id="0" w:name="_GoBack"/>
      <w:bookmarkEnd w:id="0"/>
      <w:r w:rsidRPr="002339BC">
        <w:rPr>
          <w:rFonts w:ascii="Century Gothic" w:hAnsi="Century Gothic"/>
          <w:sz w:val="28"/>
          <w:szCs w:val="28"/>
        </w:rPr>
        <w:t>Facoltà di Scienze della Formazione</w:t>
      </w:r>
    </w:p>
    <w:p w:rsidR="005B0BA8" w:rsidRPr="002339BC" w:rsidRDefault="005B0BA8" w:rsidP="009B2DCA">
      <w:pPr>
        <w:spacing w:before="120" w:line="360" w:lineRule="auto"/>
        <w:jc w:val="center"/>
        <w:rPr>
          <w:rFonts w:ascii="Century Gothic" w:hAnsi="Century Gothic"/>
          <w:sz w:val="28"/>
          <w:szCs w:val="28"/>
        </w:rPr>
      </w:pPr>
      <w:r w:rsidRPr="002339BC">
        <w:rPr>
          <w:rFonts w:ascii="Century Gothic" w:hAnsi="Century Gothic"/>
          <w:sz w:val="28"/>
          <w:szCs w:val="28"/>
        </w:rPr>
        <w:t xml:space="preserve">Corso </w:t>
      </w:r>
      <w:r>
        <w:rPr>
          <w:rFonts w:ascii="Century Gothic" w:hAnsi="Century Gothic"/>
          <w:sz w:val="28"/>
          <w:szCs w:val="28"/>
        </w:rPr>
        <w:t>di</w:t>
      </w:r>
      <w:r w:rsidRPr="002339BC">
        <w:rPr>
          <w:rFonts w:ascii="Century Gothic" w:hAnsi="Century Gothic"/>
          <w:sz w:val="28"/>
          <w:szCs w:val="28"/>
        </w:rPr>
        <w:t xml:space="preserve"> Laurea Triennale in Scienze dell’Educazione</w:t>
      </w:r>
    </w:p>
    <w:p w:rsidR="005B0BA8" w:rsidRPr="002339BC" w:rsidRDefault="005B0BA8" w:rsidP="009B2DCA">
      <w:pPr>
        <w:spacing w:line="360" w:lineRule="auto"/>
        <w:jc w:val="center"/>
        <w:rPr>
          <w:rFonts w:ascii="Century Gothic" w:hAnsi="Century Gothic"/>
          <w:sz w:val="28"/>
          <w:szCs w:val="28"/>
        </w:rPr>
      </w:pPr>
      <w:r w:rsidRPr="002339BC">
        <w:rPr>
          <w:rFonts w:ascii="Century Gothic" w:hAnsi="Century Gothic"/>
          <w:sz w:val="28"/>
          <w:szCs w:val="28"/>
        </w:rPr>
        <w:t>C</w:t>
      </w:r>
      <w:r>
        <w:rPr>
          <w:rFonts w:ascii="Century Gothic" w:hAnsi="Century Gothic"/>
          <w:sz w:val="28"/>
          <w:szCs w:val="28"/>
        </w:rPr>
        <w:t>orso di Pedagogia Sperimentale B</w:t>
      </w:r>
    </w:p>
    <w:p w:rsidR="005B0BA8" w:rsidRPr="002339BC" w:rsidRDefault="005B0BA8" w:rsidP="009B2DCA">
      <w:pPr>
        <w:spacing w:line="360" w:lineRule="auto"/>
        <w:jc w:val="center"/>
        <w:rPr>
          <w:rFonts w:ascii="Century Gothic" w:hAnsi="Century Gothic"/>
          <w:sz w:val="28"/>
          <w:szCs w:val="28"/>
        </w:rPr>
      </w:pPr>
      <w:r>
        <w:rPr>
          <w:rFonts w:ascii="Century Gothic" w:hAnsi="Century Gothic"/>
          <w:sz w:val="28"/>
          <w:szCs w:val="28"/>
        </w:rPr>
        <w:t>A.A. 2011/2012</w:t>
      </w:r>
    </w:p>
    <w:p w:rsidR="005B0BA8" w:rsidRDefault="005B0BA8" w:rsidP="009B2DCA">
      <w:pPr>
        <w:spacing w:line="360" w:lineRule="auto"/>
        <w:jc w:val="center"/>
        <w:rPr>
          <w:rFonts w:ascii="Century Gothic" w:hAnsi="Century Gothic"/>
          <w:sz w:val="28"/>
          <w:szCs w:val="28"/>
        </w:rPr>
      </w:pPr>
      <w:r w:rsidRPr="002339BC">
        <w:rPr>
          <w:rFonts w:ascii="Century Gothic" w:hAnsi="Century Gothic"/>
          <w:sz w:val="28"/>
          <w:szCs w:val="28"/>
        </w:rPr>
        <w:t>Professor Roberto Trinchero</w:t>
      </w:r>
    </w:p>
    <w:p w:rsidR="005B0BA8" w:rsidRDefault="005B0BA8" w:rsidP="009B2DCA">
      <w:pPr>
        <w:spacing w:line="360" w:lineRule="auto"/>
        <w:jc w:val="center"/>
        <w:rPr>
          <w:rFonts w:ascii="Century Gothic" w:hAnsi="Century Gothic"/>
          <w:sz w:val="28"/>
          <w:szCs w:val="28"/>
        </w:rPr>
      </w:pPr>
    </w:p>
    <w:p w:rsidR="005B0BA8" w:rsidRDefault="005B0BA8" w:rsidP="009B2DCA">
      <w:pPr>
        <w:spacing w:line="360" w:lineRule="auto"/>
        <w:jc w:val="center"/>
        <w:rPr>
          <w:rFonts w:ascii="Century Gothic" w:hAnsi="Century Gothic"/>
          <w:sz w:val="28"/>
          <w:szCs w:val="28"/>
        </w:rPr>
      </w:pPr>
    </w:p>
    <w:p w:rsidR="005B0BA8" w:rsidRDefault="005B0BA8" w:rsidP="009B2DCA">
      <w:pPr>
        <w:spacing w:line="360" w:lineRule="auto"/>
        <w:jc w:val="center"/>
        <w:rPr>
          <w:rFonts w:ascii="Century Gothic" w:hAnsi="Century Gothic"/>
          <w:b/>
          <w:sz w:val="40"/>
          <w:szCs w:val="40"/>
        </w:rPr>
      </w:pPr>
    </w:p>
    <w:p w:rsidR="005B0BA8" w:rsidRDefault="005B0BA8" w:rsidP="009B2DCA">
      <w:pPr>
        <w:spacing w:line="360" w:lineRule="auto"/>
        <w:jc w:val="center"/>
        <w:rPr>
          <w:rFonts w:ascii="Century Gothic" w:hAnsi="Century Gothic"/>
          <w:b/>
          <w:sz w:val="40"/>
          <w:szCs w:val="40"/>
        </w:rPr>
      </w:pPr>
    </w:p>
    <w:p w:rsidR="005B0BA8" w:rsidRPr="002339BC" w:rsidRDefault="005B0BA8" w:rsidP="009B2DCA">
      <w:pPr>
        <w:spacing w:line="360" w:lineRule="auto"/>
        <w:jc w:val="center"/>
        <w:rPr>
          <w:rFonts w:ascii="Century Gothic" w:hAnsi="Century Gothic"/>
          <w:b/>
          <w:sz w:val="40"/>
          <w:szCs w:val="40"/>
        </w:rPr>
      </w:pPr>
      <w:r>
        <w:rPr>
          <w:rFonts w:ascii="Century Gothic" w:hAnsi="Century Gothic"/>
          <w:b/>
          <w:sz w:val="40"/>
          <w:szCs w:val="40"/>
        </w:rPr>
        <w:t>Rapporto di Ricerca E</w:t>
      </w:r>
      <w:r w:rsidRPr="002339BC">
        <w:rPr>
          <w:rFonts w:ascii="Century Gothic" w:hAnsi="Century Gothic"/>
          <w:b/>
          <w:sz w:val="40"/>
          <w:szCs w:val="40"/>
        </w:rPr>
        <w:t>mpirica</w:t>
      </w:r>
    </w:p>
    <w:p w:rsidR="005B0BA8" w:rsidRDefault="005B0BA8" w:rsidP="00D17892">
      <w:pPr>
        <w:jc w:val="center"/>
        <w:rPr>
          <w:rFonts w:ascii="Century Gothic" w:hAnsi="Century Gothic" w:cs="Arial"/>
          <w:b/>
          <w:sz w:val="28"/>
          <w:szCs w:val="28"/>
        </w:rPr>
      </w:pPr>
      <w:r>
        <w:rPr>
          <w:rFonts w:ascii="Century Gothic" w:hAnsi="Century Gothic"/>
          <w:b/>
          <w:i/>
          <w:sz w:val="44"/>
          <w:szCs w:val="44"/>
        </w:rPr>
        <w:t>Separazione dei genitori e rendimento scolastico dei figli</w:t>
      </w:r>
    </w:p>
    <w:p w:rsidR="005B0BA8" w:rsidRDefault="005B0BA8" w:rsidP="009B2DCA">
      <w:pPr>
        <w:pStyle w:val="Standard"/>
        <w:jc w:val="both"/>
        <w:rPr>
          <w:rFonts w:ascii="Century Gothic" w:hAnsi="Century Gothic" w:cs="Arial"/>
          <w:b/>
          <w:sz w:val="28"/>
          <w:szCs w:val="28"/>
        </w:rPr>
      </w:pPr>
    </w:p>
    <w:p w:rsidR="005B0BA8" w:rsidRDefault="005B0BA8" w:rsidP="009B2DCA">
      <w:pPr>
        <w:pStyle w:val="Standard"/>
        <w:jc w:val="both"/>
        <w:rPr>
          <w:rFonts w:ascii="Century Gothic" w:hAnsi="Century Gothic" w:cs="Arial"/>
          <w:b/>
          <w:sz w:val="28"/>
          <w:szCs w:val="28"/>
        </w:rPr>
      </w:pPr>
    </w:p>
    <w:p w:rsidR="005B0BA8" w:rsidRDefault="005B0BA8" w:rsidP="009B2DCA">
      <w:pPr>
        <w:pStyle w:val="Standard"/>
        <w:jc w:val="both"/>
        <w:rPr>
          <w:rFonts w:ascii="Century Gothic" w:hAnsi="Century Gothic" w:cs="Arial"/>
          <w:b/>
          <w:sz w:val="28"/>
          <w:szCs w:val="28"/>
        </w:rPr>
      </w:pPr>
    </w:p>
    <w:p w:rsidR="005B0BA8" w:rsidRDefault="005B0BA8" w:rsidP="009B2DCA">
      <w:pPr>
        <w:pStyle w:val="Standard"/>
        <w:jc w:val="both"/>
        <w:rPr>
          <w:rFonts w:ascii="Century Gothic" w:hAnsi="Century Gothic" w:cs="Arial"/>
          <w:b/>
          <w:sz w:val="28"/>
          <w:szCs w:val="28"/>
        </w:rPr>
      </w:pPr>
    </w:p>
    <w:p w:rsidR="005B0BA8" w:rsidRDefault="005B0BA8" w:rsidP="009B2DCA">
      <w:pPr>
        <w:pStyle w:val="Standard"/>
        <w:jc w:val="right"/>
        <w:rPr>
          <w:rFonts w:ascii="Century Gothic" w:hAnsi="Century Gothic" w:cs="Arial"/>
          <w:b/>
          <w:sz w:val="28"/>
          <w:szCs w:val="28"/>
        </w:rPr>
      </w:pPr>
    </w:p>
    <w:p w:rsidR="005B0BA8" w:rsidRDefault="005B0BA8" w:rsidP="009B2DCA">
      <w:pPr>
        <w:pStyle w:val="Standard"/>
        <w:jc w:val="right"/>
        <w:rPr>
          <w:rFonts w:ascii="Century Gothic" w:hAnsi="Century Gothic" w:cs="Arial"/>
          <w:b/>
          <w:sz w:val="28"/>
          <w:szCs w:val="28"/>
        </w:rPr>
      </w:pPr>
    </w:p>
    <w:p w:rsidR="005B0BA8" w:rsidRDefault="005B0BA8" w:rsidP="009B2DCA">
      <w:pPr>
        <w:pStyle w:val="Standard"/>
        <w:jc w:val="right"/>
        <w:rPr>
          <w:rFonts w:ascii="Century Gothic" w:hAnsi="Century Gothic" w:cs="Arial"/>
          <w:b/>
          <w:sz w:val="28"/>
          <w:szCs w:val="28"/>
        </w:rPr>
      </w:pPr>
    </w:p>
    <w:p w:rsidR="005B0BA8" w:rsidRDefault="005B0BA8" w:rsidP="009B2DCA">
      <w:pPr>
        <w:pStyle w:val="Standard"/>
        <w:jc w:val="right"/>
        <w:rPr>
          <w:rFonts w:ascii="Century Gothic" w:hAnsi="Century Gothic" w:cs="Arial"/>
          <w:b/>
          <w:sz w:val="28"/>
          <w:szCs w:val="28"/>
        </w:rPr>
      </w:pPr>
      <w:r>
        <w:rPr>
          <w:rFonts w:ascii="Century Gothic" w:hAnsi="Century Gothic" w:cs="Arial"/>
          <w:b/>
          <w:sz w:val="28"/>
          <w:szCs w:val="28"/>
        </w:rPr>
        <w:t>Svolto da</w:t>
      </w:r>
    </w:p>
    <w:p w:rsidR="005B0BA8" w:rsidRDefault="005B0BA8" w:rsidP="009B2DCA">
      <w:pPr>
        <w:pStyle w:val="Standard"/>
        <w:jc w:val="right"/>
        <w:rPr>
          <w:rFonts w:ascii="Century Gothic" w:hAnsi="Century Gothic" w:cs="Arial"/>
          <w:b/>
          <w:sz w:val="28"/>
          <w:szCs w:val="28"/>
        </w:rPr>
      </w:pPr>
      <w:r>
        <w:rPr>
          <w:rFonts w:ascii="Century Gothic" w:hAnsi="Century Gothic" w:cs="Arial"/>
          <w:b/>
          <w:sz w:val="28"/>
          <w:szCs w:val="28"/>
        </w:rPr>
        <w:t>Jessica Donato 739887</w:t>
      </w:r>
    </w:p>
    <w:p w:rsidR="005B0BA8" w:rsidRDefault="005B0BA8" w:rsidP="009B2DCA">
      <w:pPr>
        <w:pStyle w:val="Standard"/>
        <w:jc w:val="right"/>
        <w:rPr>
          <w:rFonts w:ascii="Century Gothic" w:hAnsi="Century Gothic" w:cs="Arial"/>
          <w:b/>
          <w:sz w:val="28"/>
          <w:szCs w:val="28"/>
        </w:rPr>
      </w:pPr>
      <w:r>
        <w:rPr>
          <w:rFonts w:ascii="Century Gothic" w:hAnsi="Century Gothic" w:cs="Arial"/>
          <w:b/>
          <w:sz w:val="28"/>
          <w:szCs w:val="28"/>
        </w:rPr>
        <w:t>Serena Maida 742225</w:t>
      </w:r>
    </w:p>
    <w:p w:rsidR="005B0BA8" w:rsidRDefault="005B0BA8" w:rsidP="009B2DCA">
      <w:pPr>
        <w:pStyle w:val="Standard"/>
        <w:jc w:val="right"/>
        <w:rPr>
          <w:rFonts w:ascii="Century Gothic" w:hAnsi="Century Gothic" w:cs="Arial"/>
          <w:b/>
          <w:sz w:val="28"/>
          <w:szCs w:val="28"/>
        </w:rPr>
      </w:pPr>
      <w:r>
        <w:rPr>
          <w:rFonts w:ascii="Century Gothic" w:hAnsi="Century Gothic" w:cs="Arial"/>
          <w:b/>
          <w:sz w:val="28"/>
          <w:szCs w:val="28"/>
        </w:rPr>
        <w:t>Federica Matera 737310</w:t>
      </w:r>
    </w:p>
    <w:p w:rsidR="005B0BA8" w:rsidRDefault="005B0BA8" w:rsidP="009B2DCA">
      <w:pPr>
        <w:pStyle w:val="Standard"/>
        <w:jc w:val="right"/>
        <w:rPr>
          <w:rFonts w:ascii="Century Gothic" w:hAnsi="Century Gothic" w:cs="Arial"/>
          <w:b/>
          <w:sz w:val="28"/>
          <w:szCs w:val="28"/>
        </w:rPr>
      </w:pPr>
      <w:r>
        <w:rPr>
          <w:rFonts w:ascii="Century Gothic" w:hAnsi="Century Gothic" w:cs="Arial"/>
          <w:b/>
          <w:sz w:val="28"/>
          <w:szCs w:val="28"/>
        </w:rPr>
        <w:t>Stefania Nordera 740267</w:t>
      </w:r>
    </w:p>
    <w:p w:rsidR="005B0BA8" w:rsidRDefault="005B0BA8"/>
    <w:p w:rsidR="005B0BA8" w:rsidRDefault="005B0BA8" w:rsidP="005570BD">
      <w:pPr>
        <w:pStyle w:val="Standard"/>
        <w:jc w:val="both"/>
        <w:rPr>
          <w:rFonts w:ascii="Calibri" w:hAnsi="Calibri" w:cs="Times New Roman"/>
          <w:kern w:val="0"/>
          <w:sz w:val="22"/>
          <w:szCs w:val="22"/>
          <w:lang w:eastAsia="en-US" w:bidi="ar-SA"/>
        </w:rPr>
      </w:pPr>
    </w:p>
    <w:p w:rsidR="005B0BA8" w:rsidRDefault="005B0BA8" w:rsidP="005570BD">
      <w:pPr>
        <w:pStyle w:val="Standard"/>
        <w:jc w:val="both"/>
        <w:rPr>
          <w:rFonts w:ascii="Century Gothic" w:hAnsi="Century Gothic" w:cs="Times New Roman"/>
          <w:b/>
          <w:kern w:val="0"/>
          <w:sz w:val="28"/>
          <w:szCs w:val="28"/>
          <w:lang w:eastAsia="en-US" w:bidi="ar-SA"/>
        </w:rPr>
      </w:pPr>
      <w:r>
        <w:rPr>
          <w:rFonts w:ascii="Century Gothic" w:hAnsi="Century Gothic" w:cs="Times New Roman"/>
          <w:b/>
          <w:kern w:val="0"/>
          <w:sz w:val="28"/>
          <w:szCs w:val="28"/>
          <w:lang w:eastAsia="en-US" w:bidi="ar-SA"/>
        </w:rPr>
        <w:lastRenderedPageBreak/>
        <w:t>INDICE</w:t>
      </w:r>
    </w:p>
    <w:p w:rsidR="005B0BA8" w:rsidRDefault="005B0BA8" w:rsidP="005570BD">
      <w:pPr>
        <w:pStyle w:val="Standard"/>
        <w:jc w:val="both"/>
        <w:rPr>
          <w:rFonts w:ascii="Century Gothic" w:hAnsi="Century Gothic" w:cs="Times New Roman"/>
          <w:b/>
          <w:kern w:val="0"/>
          <w:sz w:val="28"/>
          <w:szCs w:val="28"/>
          <w:lang w:eastAsia="en-US" w:bidi="ar-SA"/>
        </w:rPr>
      </w:pPr>
      <w:r>
        <w:rPr>
          <w:rFonts w:ascii="Century Gothic" w:hAnsi="Century Gothic" w:cs="Times New Roman"/>
          <w:b/>
          <w:kern w:val="0"/>
          <w:sz w:val="28"/>
          <w:szCs w:val="28"/>
          <w:lang w:eastAsia="en-US" w:bidi="ar-SA"/>
        </w:rPr>
        <w:t>La ricerca si svolge nei seguenti punti:</w:t>
      </w:r>
    </w:p>
    <w:p w:rsidR="005B0BA8" w:rsidRDefault="005B0BA8" w:rsidP="005570BD">
      <w:pPr>
        <w:pStyle w:val="Standard"/>
        <w:jc w:val="both"/>
        <w:rPr>
          <w:rFonts w:ascii="Century Gothic" w:hAnsi="Century Gothic" w:cs="Times New Roman"/>
          <w:b/>
          <w:kern w:val="0"/>
          <w:sz w:val="28"/>
          <w:szCs w:val="28"/>
          <w:lang w:eastAsia="en-US" w:bidi="ar-SA"/>
        </w:rPr>
      </w:pPr>
    </w:p>
    <w:p w:rsidR="005B0BA8" w:rsidRPr="00565B25" w:rsidRDefault="005B0BA8" w:rsidP="00FC22A1">
      <w:pPr>
        <w:pStyle w:val="Standard"/>
        <w:widowControl w:val="0"/>
        <w:numPr>
          <w:ilvl w:val="0"/>
          <w:numId w:val="8"/>
        </w:numPr>
        <w:jc w:val="both"/>
      </w:pPr>
      <w:r w:rsidRPr="00565B25">
        <w:rPr>
          <w:rFonts w:ascii="Century Gothic" w:hAnsi="Century Gothic" w:cs="Arial"/>
          <w:b/>
        </w:rPr>
        <w:t>Definizione del tema di ricerca.</w:t>
      </w:r>
    </w:p>
    <w:p w:rsidR="005B0BA8" w:rsidRDefault="005B0BA8" w:rsidP="00FC22A1">
      <w:pPr>
        <w:pStyle w:val="Standard"/>
        <w:ind w:left="708"/>
        <w:jc w:val="both"/>
        <w:rPr>
          <w:rFonts w:ascii="Century Gothic" w:hAnsi="Century Gothic" w:cs="Arial"/>
        </w:rPr>
      </w:pPr>
      <w:r w:rsidRPr="00565B25">
        <w:rPr>
          <w:rFonts w:ascii="Century Gothic" w:hAnsi="Century Gothic" w:cs="Arial"/>
        </w:rPr>
        <w:t>Il tema di ricerca è un argomento di carattere generale nel quale si colloca il problema conoscitivo. Tale tema costituisce la base sulla quale si costruirà il quadro teorico della ricerca. Occorre definire le parole chiave che consentiranno di trovare materiali utili alla formulazione delle ipotesi.</w:t>
      </w:r>
    </w:p>
    <w:p w:rsidR="005B0BA8" w:rsidRPr="00565B25" w:rsidRDefault="005B0BA8" w:rsidP="00FC22A1">
      <w:pPr>
        <w:pStyle w:val="Standard"/>
        <w:ind w:left="708"/>
        <w:jc w:val="both"/>
      </w:pPr>
    </w:p>
    <w:p w:rsidR="005B0BA8" w:rsidRPr="00565B25" w:rsidRDefault="005B0BA8" w:rsidP="00FC22A1">
      <w:pPr>
        <w:pStyle w:val="Standard"/>
        <w:widowControl w:val="0"/>
        <w:numPr>
          <w:ilvl w:val="0"/>
          <w:numId w:val="8"/>
        </w:numPr>
        <w:jc w:val="both"/>
      </w:pPr>
      <w:r w:rsidRPr="00565B25">
        <w:rPr>
          <w:rFonts w:ascii="Century Gothic" w:hAnsi="Century Gothic" w:cs="Arial"/>
          <w:b/>
        </w:rPr>
        <w:t>Definizione del problema di ricerca.</w:t>
      </w:r>
      <w:r w:rsidRPr="00565B25">
        <w:rPr>
          <w:rFonts w:ascii="Century Gothic" w:hAnsi="Century Gothic" w:cs="Arial"/>
          <w:b/>
        </w:rPr>
        <w:tab/>
      </w:r>
    </w:p>
    <w:p w:rsidR="005B0BA8" w:rsidRPr="00565B25" w:rsidRDefault="005B0BA8" w:rsidP="00FC22A1">
      <w:pPr>
        <w:pStyle w:val="Standard"/>
        <w:widowControl w:val="0"/>
        <w:ind w:left="720"/>
        <w:jc w:val="both"/>
      </w:pPr>
      <w:r w:rsidRPr="00565B25">
        <w:rPr>
          <w:rFonts w:ascii="Century Gothic" w:hAnsi="Century Gothic" w:cs="Arial"/>
        </w:rPr>
        <w:t>Il problema di ricerca è direttamente connesso al tema, ed è la domanda che il ricercatore pone alla realtà, da cui parte il processo di ricerca.</w:t>
      </w:r>
    </w:p>
    <w:p w:rsidR="005B0BA8" w:rsidRPr="00565B25" w:rsidRDefault="005B0BA8" w:rsidP="00FC22A1">
      <w:pPr>
        <w:pStyle w:val="Standard"/>
        <w:widowControl w:val="0"/>
        <w:ind w:left="720"/>
        <w:jc w:val="both"/>
        <w:rPr>
          <w:rFonts w:ascii="Century Gothic" w:hAnsi="Century Gothic" w:cs="Arial"/>
        </w:rPr>
      </w:pPr>
    </w:p>
    <w:p w:rsidR="005B0BA8" w:rsidRPr="00565B25" w:rsidRDefault="005B0BA8" w:rsidP="00FC22A1">
      <w:pPr>
        <w:pStyle w:val="Standard"/>
        <w:widowControl w:val="0"/>
        <w:ind w:left="720"/>
        <w:jc w:val="both"/>
        <w:rPr>
          <w:rFonts w:ascii="Century Gothic" w:hAnsi="Century Gothic" w:cs="Arial"/>
        </w:rPr>
      </w:pPr>
    </w:p>
    <w:p w:rsidR="005B0BA8" w:rsidRPr="00565B25" w:rsidRDefault="005B0BA8" w:rsidP="00FC22A1">
      <w:pPr>
        <w:pStyle w:val="Standard"/>
        <w:widowControl w:val="0"/>
        <w:numPr>
          <w:ilvl w:val="0"/>
          <w:numId w:val="8"/>
        </w:numPr>
        <w:jc w:val="both"/>
      </w:pPr>
      <w:r w:rsidRPr="00565B25">
        <w:rPr>
          <w:rFonts w:ascii="Century Gothic" w:hAnsi="Century Gothic" w:cs="Arial"/>
          <w:b/>
        </w:rPr>
        <w:t>Definizione dell’obiettivo di ricerca.</w:t>
      </w:r>
    </w:p>
    <w:p w:rsidR="005B0BA8" w:rsidRPr="00565B25" w:rsidRDefault="005B0BA8" w:rsidP="00FC22A1">
      <w:pPr>
        <w:pStyle w:val="Standard"/>
        <w:widowControl w:val="0"/>
        <w:ind w:left="720"/>
        <w:jc w:val="both"/>
      </w:pPr>
      <w:r w:rsidRPr="00565B25">
        <w:rPr>
          <w:rFonts w:ascii="Century Gothic" w:hAnsi="Century Gothic" w:cs="Arial"/>
        </w:rPr>
        <w:t>Individuare l’obiettivo sulla base del problema formulato cercando di precisare la finalità della ricerca.</w:t>
      </w:r>
    </w:p>
    <w:p w:rsidR="005B0BA8" w:rsidRPr="00565B25" w:rsidRDefault="005B0BA8" w:rsidP="00FC22A1">
      <w:pPr>
        <w:pStyle w:val="Standard"/>
        <w:widowControl w:val="0"/>
        <w:ind w:left="720"/>
        <w:jc w:val="both"/>
        <w:rPr>
          <w:rFonts w:ascii="Century Gothic" w:hAnsi="Century Gothic" w:cs="Arial"/>
        </w:rPr>
      </w:pPr>
    </w:p>
    <w:p w:rsidR="005B0BA8" w:rsidRPr="00565B25" w:rsidRDefault="005B0BA8" w:rsidP="00FC22A1">
      <w:pPr>
        <w:pStyle w:val="Standard"/>
        <w:widowControl w:val="0"/>
        <w:ind w:left="720"/>
        <w:jc w:val="both"/>
        <w:rPr>
          <w:rFonts w:ascii="Century Gothic" w:hAnsi="Century Gothic" w:cs="Arial"/>
        </w:rPr>
      </w:pPr>
    </w:p>
    <w:p w:rsidR="005B0BA8" w:rsidRPr="00565B25" w:rsidRDefault="005B0BA8" w:rsidP="00FC22A1">
      <w:pPr>
        <w:pStyle w:val="Standard"/>
        <w:widowControl w:val="0"/>
        <w:numPr>
          <w:ilvl w:val="0"/>
          <w:numId w:val="8"/>
        </w:numPr>
        <w:jc w:val="both"/>
      </w:pPr>
      <w:r w:rsidRPr="00565B25">
        <w:rPr>
          <w:rFonts w:ascii="Century Gothic" w:hAnsi="Century Gothic" w:cs="Arial"/>
          <w:b/>
        </w:rPr>
        <w:t>Costruzione di un quadro teorico di riferimento.</w:t>
      </w:r>
    </w:p>
    <w:p w:rsidR="005B0BA8" w:rsidRPr="00565B25" w:rsidRDefault="005B0BA8" w:rsidP="00FC22A1">
      <w:pPr>
        <w:pStyle w:val="Standard"/>
        <w:widowControl w:val="0"/>
        <w:ind w:left="720"/>
        <w:jc w:val="both"/>
      </w:pPr>
      <w:r w:rsidRPr="00565B25">
        <w:rPr>
          <w:rFonts w:ascii="Century Gothic" w:hAnsi="Century Gothic" w:cs="Arial"/>
        </w:rPr>
        <w:t>Il quadro teorico rappresenta l’insieme delle idee, dei valori, dei paradigmi e delle teorie di riferimento prese in considerazione dal ricercatore. In esso occorre esplicitare le premesse, chiarire il significato assegnato ai termini utilizzati e individuare quali tecniche e strategie di ricerca sono più opportune al fine di comprendere le dinamiche del fenomeno studiato.</w:t>
      </w:r>
    </w:p>
    <w:p w:rsidR="005B0BA8" w:rsidRPr="00565B25" w:rsidRDefault="005B0BA8" w:rsidP="00FC22A1">
      <w:pPr>
        <w:pStyle w:val="Standard"/>
        <w:widowControl w:val="0"/>
        <w:ind w:left="720"/>
        <w:jc w:val="both"/>
        <w:rPr>
          <w:rFonts w:ascii="Century Gothic" w:hAnsi="Century Gothic" w:cs="Arial"/>
        </w:rPr>
      </w:pPr>
    </w:p>
    <w:p w:rsidR="005B0BA8" w:rsidRPr="00565B25" w:rsidRDefault="005B0BA8" w:rsidP="00FC22A1">
      <w:pPr>
        <w:pStyle w:val="Standard"/>
        <w:widowControl w:val="0"/>
        <w:ind w:left="720"/>
        <w:jc w:val="both"/>
        <w:rPr>
          <w:rFonts w:ascii="Century Gothic" w:hAnsi="Century Gothic" w:cs="Arial"/>
        </w:rPr>
      </w:pPr>
    </w:p>
    <w:p w:rsidR="005B0BA8" w:rsidRPr="00565B25" w:rsidRDefault="005B0BA8" w:rsidP="00FC22A1">
      <w:pPr>
        <w:pStyle w:val="Standard"/>
        <w:widowControl w:val="0"/>
        <w:numPr>
          <w:ilvl w:val="0"/>
          <w:numId w:val="8"/>
        </w:numPr>
        <w:jc w:val="both"/>
      </w:pPr>
      <w:r w:rsidRPr="00565B25">
        <w:rPr>
          <w:rFonts w:ascii="Century Gothic" w:hAnsi="Century Gothic" w:cs="Arial"/>
          <w:b/>
        </w:rPr>
        <w:t>Formulazione delle ipotesi di ricerca.</w:t>
      </w:r>
    </w:p>
    <w:p w:rsidR="005B0BA8" w:rsidRPr="00565B25" w:rsidRDefault="005B0BA8" w:rsidP="00FC22A1">
      <w:pPr>
        <w:pStyle w:val="Standard"/>
        <w:widowControl w:val="0"/>
        <w:ind w:left="720"/>
        <w:jc w:val="both"/>
      </w:pPr>
      <w:r w:rsidRPr="00565B25">
        <w:rPr>
          <w:rFonts w:ascii="Century Gothic" w:hAnsi="Century Gothic" w:cs="Arial"/>
        </w:rPr>
        <w:t>L’ipotesi corrisponde ad un asserto in cui è stata data una definizione operativa di tutti i concetti richiamati, quindi è empiricamente controllabile ed è rigidamente delimitata nel tempo e nello spazio; è formulata in risposta al problema di ricerca, sulla base di quanto dichiarato nel quadro teorico.</w:t>
      </w:r>
    </w:p>
    <w:p w:rsidR="005B0BA8" w:rsidRPr="00565B25" w:rsidRDefault="005B0BA8" w:rsidP="00FC22A1">
      <w:pPr>
        <w:pStyle w:val="Standard"/>
        <w:widowControl w:val="0"/>
        <w:ind w:left="720"/>
        <w:jc w:val="both"/>
        <w:rPr>
          <w:rFonts w:ascii="Century Gothic" w:hAnsi="Century Gothic" w:cs="Arial"/>
        </w:rPr>
      </w:pPr>
    </w:p>
    <w:p w:rsidR="005B0BA8" w:rsidRPr="00565B25" w:rsidRDefault="005B0BA8" w:rsidP="00FC22A1">
      <w:pPr>
        <w:pStyle w:val="Standard"/>
        <w:widowControl w:val="0"/>
        <w:ind w:left="720"/>
        <w:jc w:val="both"/>
        <w:rPr>
          <w:rFonts w:ascii="Century Gothic" w:hAnsi="Century Gothic" w:cs="Arial"/>
        </w:rPr>
      </w:pPr>
    </w:p>
    <w:p w:rsidR="005B0BA8" w:rsidRPr="00565B25" w:rsidRDefault="005B0BA8" w:rsidP="00FC22A1">
      <w:pPr>
        <w:pStyle w:val="Standard"/>
        <w:widowControl w:val="0"/>
        <w:numPr>
          <w:ilvl w:val="0"/>
          <w:numId w:val="8"/>
        </w:numPr>
        <w:jc w:val="both"/>
      </w:pPr>
      <w:r w:rsidRPr="00565B25">
        <w:rPr>
          <w:rFonts w:ascii="Century Gothic" w:hAnsi="Century Gothic" w:cs="Arial"/>
          <w:b/>
        </w:rPr>
        <w:t>Fattori dipendenti e indipendenti.</w:t>
      </w:r>
    </w:p>
    <w:p w:rsidR="005B0BA8" w:rsidRPr="00565B25" w:rsidRDefault="005B0BA8" w:rsidP="00FC22A1">
      <w:pPr>
        <w:pStyle w:val="Standard"/>
        <w:ind w:left="720"/>
        <w:jc w:val="both"/>
      </w:pPr>
      <w:r w:rsidRPr="00565B25">
        <w:rPr>
          <w:rFonts w:ascii="Century Gothic" w:hAnsi="Century Gothic" w:cs="Arial"/>
        </w:rPr>
        <w:t>Individuazione della tipologia dei fattori individuati all’interno delle ipotesi. Per fattore si intende una qualsiasi entità che ha un effetto su un sistema o è il prodotto del sistema stesso.</w:t>
      </w:r>
    </w:p>
    <w:p w:rsidR="005B0BA8" w:rsidRDefault="005B0BA8" w:rsidP="00FC22A1">
      <w:pPr>
        <w:pStyle w:val="Standard"/>
        <w:widowControl w:val="0"/>
        <w:jc w:val="both"/>
        <w:rPr>
          <w:rFonts w:ascii="Century Gothic" w:hAnsi="Century Gothic" w:cs="Arial"/>
        </w:rPr>
      </w:pPr>
    </w:p>
    <w:p w:rsidR="005B0BA8" w:rsidRDefault="005B0BA8" w:rsidP="00E41AEB">
      <w:pPr>
        <w:pStyle w:val="Standard"/>
        <w:widowControl w:val="0"/>
        <w:ind w:left="720"/>
        <w:jc w:val="both"/>
        <w:rPr>
          <w:rFonts w:ascii="Century Gothic" w:hAnsi="Century Gothic" w:cs="Arial"/>
        </w:rPr>
      </w:pPr>
    </w:p>
    <w:p w:rsidR="005B0BA8" w:rsidRPr="00565B25" w:rsidRDefault="005B0BA8" w:rsidP="00E41AEB">
      <w:pPr>
        <w:pStyle w:val="Paragrafoelenco"/>
        <w:numPr>
          <w:ilvl w:val="0"/>
          <w:numId w:val="8"/>
        </w:numPr>
        <w:jc w:val="both"/>
      </w:pPr>
      <w:r w:rsidRPr="00565B25">
        <w:rPr>
          <w:rFonts w:ascii="Century Gothic" w:hAnsi="Century Gothic"/>
          <w:b/>
        </w:rPr>
        <w:t>Definizione operativa dei fattori: individuazione dei fattori rilevanti, dei relativi indicatori e delle variabili.</w:t>
      </w:r>
    </w:p>
    <w:p w:rsidR="005B0BA8" w:rsidRDefault="005B0BA8" w:rsidP="00E41AEB">
      <w:pPr>
        <w:pStyle w:val="Paragrafoelenco"/>
        <w:jc w:val="both"/>
        <w:rPr>
          <w:rFonts w:ascii="Century Gothic" w:hAnsi="Century Gothic"/>
        </w:rPr>
      </w:pPr>
      <w:r w:rsidRPr="00565B25">
        <w:rPr>
          <w:rFonts w:ascii="Century Gothic" w:hAnsi="Century Gothic"/>
        </w:rPr>
        <w:t>Rendere esplicite le operazioni che consentono il passaggio da un concetto astratto agli elementi empiricamente rilevabili che costituiscono gli indicatori del concetto astratto stesso.</w:t>
      </w:r>
    </w:p>
    <w:p w:rsidR="005B0BA8" w:rsidRDefault="005B0BA8" w:rsidP="00E41AEB">
      <w:pPr>
        <w:pStyle w:val="Paragrafoelenco"/>
        <w:jc w:val="both"/>
        <w:rPr>
          <w:rFonts w:ascii="Century Gothic" w:hAnsi="Century Gothic"/>
        </w:rPr>
      </w:pPr>
    </w:p>
    <w:p w:rsidR="005B0BA8" w:rsidRDefault="005B0BA8" w:rsidP="00E41AEB">
      <w:pPr>
        <w:pStyle w:val="Paragrafoelenco"/>
        <w:jc w:val="both"/>
        <w:rPr>
          <w:rFonts w:ascii="Century Gothic" w:hAnsi="Century Gothic"/>
        </w:rPr>
      </w:pPr>
    </w:p>
    <w:p w:rsidR="005B0BA8" w:rsidRPr="00565B25" w:rsidRDefault="005B0BA8" w:rsidP="00E41AEB">
      <w:pPr>
        <w:pStyle w:val="Standard"/>
        <w:widowControl w:val="0"/>
        <w:numPr>
          <w:ilvl w:val="0"/>
          <w:numId w:val="8"/>
        </w:numPr>
        <w:jc w:val="both"/>
      </w:pPr>
      <w:r w:rsidRPr="00565B25">
        <w:rPr>
          <w:rFonts w:ascii="Century Gothic" w:hAnsi="Century Gothic" w:cs="Arial"/>
          <w:b/>
        </w:rPr>
        <w:lastRenderedPageBreak/>
        <w:t>Definizione della popolazione di riferimento, della sua validità, del campione di ricerca e della tipologia di campionamento.</w:t>
      </w:r>
    </w:p>
    <w:p w:rsidR="005B0BA8" w:rsidRPr="00565B25" w:rsidRDefault="005B0BA8" w:rsidP="00E41AEB">
      <w:pPr>
        <w:pStyle w:val="Standard"/>
        <w:widowControl w:val="0"/>
        <w:ind w:left="720"/>
        <w:jc w:val="both"/>
      </w:pPr>
      <w:r w:rsidRPr="00565B25">
        <w:rPr>
          <w:rFonts w:ascii="Century Gothic" w:hAnsi="Century Gothic" w:cs="Arial"/>
        </w:rPr>
        <w:t>La popolazione di riferimento rappresenta l’ insieme dei soggetti per cui la ricerca si può ritenere valida.</w:t>
      </w:r>
    </w:p>
    <w:p w:rsidR="005B0BA8" w:rsidRPr="00565B25" w:rsidRDefault="005B0BA8" w:rsidP="00E41AEB">
      <w:pPr>
        <w:pStyle w:val="Standard"/>
        <w:widowControl w:val="0"/>
        <w:ind w:left="720"/>
        <w:jc w:val="both"/>
      </w:pPr>
      <w:r w:rsidRPr="00565B25">
        <w:rPr>
          <w:rFonts w:ascii="Century Gothic" w:hAnsi="Century Gothic" w:cs="Arial"/>
        </w:rPr>
        <w:t>La validità può essere interna se le strategie, le tecniche, gli strumenti usati e i risultati ottenuti sono coerenti con l’ obiettivo di ricerca; esterna se i risultati ottenuti sul campione sono direttamente applicabile anche alla popolazione di riferimento.</w:t>
      </w:r>
    </w:p>
    <w:p w:rsidR="005B0BA8" w:rsidRPr="00565B25" w:rsidRDefault="005B0BA8" w:rsidP="00E41AEB">
      <w:pPr>
        <w:pStyle w:val="Standard"/>
        <w:widowControl w:val="0"/>
        <w:ind w:left="720"/>
        <w:jc w:val="both"/>
      </w:pPr>
      <w:r w:rsidRPr="00565B25">
        <w:rPr>
          <w:rFonts w:ascii="Century Gothic" w:hAnsi="Century Gothic" w:cs="Arial"/>
        </w:rPr>
        <w:t>Il campione di ricerca rappresenta l’ insieme dei soggetti su cui la ricerca è stata condotta e per tipologia di campionamento si intendono le strategie di selezione degli stessi.</w:t>
      </w:r>
    </w:p>
    <w:p w:rsidR="005B0BA8" w:rsidRDefault="005B0BA8" w:rsidP="00E41AEB">
      <w:pPr>
        <w:pStyle w:val="Paragrafoelenco"/>
        <w:jc w:val="both"/>
      </w:pPr>
    </w:p>
    <w:p w:rsidR="005B0BA8" w:rsidRPr="00E41AEB" w:rsidRDefault="005B0BA8" w:rsidP="00E41AEB">
      <w:pPr>
        <w:pStyle w:val="Paragrafoelenco"/>
        <w:widowControl w:val="0"/>
        <w:numPr>
          <w:ilvl w:val="0"/>
          <w:numId w:val="8"/>
        </w:numPr>
        <w:jc w:val="both"/>
      </w:pPr>
      <w:r w:rsidRPr="00E41AEB">
        <w:rPr>
          <w:rFonts w:ascii="Century Gothic" w:hAnsi="Century Gothic" w:cs="Arial"/>
          <w:b/>
        </w:rPr>
        <w:t>Scelta delle tecniche e degli strumenti di rilevazione dei dati.</w:t>
      </w:r>
    </w:p>
    <w:p w:rsidR="005B0BA8" w:rsidRPr="00E41AEB" w:rsidRDefault="005B0BA8" w:rsidP="00E41AEB">
      <w:pPr>
        <w:widowControl w:val="0"/>
        <w:suppressAutoHyphens/>
        <w:autoSpaceDN w:val="0"/>
        <w:spacing w:after="0" w:line="240" w:lineRule="auto"/>
        <w:ind w:left="720"/>
        <w:jc w:val="both"/>
        <w:textAlignment w:val="baseline"/>
        <w:rPr>
          <w:rFonts w:ascii="Times New Roman" w:hAnsi="Times New Roman" w:cs="Mangal"/>
          <w:kern w:val="3"/>
          <w:sz w:val="24"/>
          <w:szCs w:val="24"/>
          <w:lang w:eastAsia="zh-CN" w:bidi="hi-IN"/>
        </w:rPr>
      </w:pPr>
      <w:r w:rsidRPr="00E41AEB">
        <w:rPr>
          <w:rFonts w:ascii="Century Gothic" w:hAnsi="Century Gothic" w:cs="Arial"/>
          <w:kern w:val="3"/>
          <w:sz w:val="24"/>
          <w:szCs w:val="24"/>
          <w:lang w:eastAsia="zh-CN" w:bidi="hi-IN"/>
        </w:rPr>
        <w:t>Individuare tecniche di rilevazione dei dati volte a rilevare i fattori precedentemente definiti.</w:t>
      </w:r>
    </w:p>
    <w:p w:rsidR="005B0BA8" w:rsidRPr="00E41AEB" w:rsidRDefault="005B0BA8" w:rsidP="00E41AEB">
      <w:pPr>
        <w:widowControl w:val="0"/>
        <w:suppressAutoHyphens/>
        <w:autoSpaceDN w:val="0"/>
        <w:spacing w:after="0" w:line="240" w:lineRule="auto"/>
        <w:ind w:left="720"/>
        <w:jc w:val="both"/>
        <w:textAlignment w:val="baseline"/>
        <w:rPr>
          <w:rFonts w:ascii="Times New Roman" w:hAnsi="Times New Roman" w:cs="Mangal"/>
          <w:kern w:val="3"/>
          <w:sz w:val="24"/>
          <w:szCs w:val="24"/>
          <w:lang w:eastAsia="zh-CN" w:bidi="hi-IN"/>
        </w:rPr>
      </w:pPr>
      <w:r w:rsidRPr="00E41AEB">
        <w:rPr>
          <w:rFonts w:ascii="Century Gothic" w:hAnsi="Century Gothic" w:cs="Arial"/>
          <w:kern w:val="3"/>
          <w:sz w:val="24"/>
          <w:szCs w:val="24"/>
          <w:lang w:eastAsia="zh-CN" w:bidi="hi-IN"/>
        </w:rPr>
        <w:t>In base alla strategia di ricerca e all' apposita strategia utilizzata, si useranno strumenti a basso, medio o alto grado di strutturazione.</w:t>
      </w:r>
    </w:p>
    <w:p w:rsidR="005B0BA8" w:rsidRPr="00E41AEB" w:rsidRDefault="005B0BA8" w:rsidP="00E41AEB">
      <w:pPr>
        <w:widowControl w:val="0"/>
        <w:suppressAutoHyphens/>
        <w:autoSpaceDN w:val="0"/>
        <w:spacing w:after="0" w:line="240" w:lineRule="auto"/>
        <w:ind w:left="720"/>
        <w:jc w:val="both"/>
        <w:textAlignment w:val="baseline"/>
        <w:rPr>
          <w:rFonts w:ascii="Century Gothic" w:hAnsi="Century Gothic" w:cs="Arial"/>
          <w:kern w:val="3"/>
          <w:sz w:val="24"/>
          <w:szCs w:val="24"/>
          <w:lang w:eastAsia="zh-CN" w:bidi="hi-IN"/>
        </w:rPr>
      </w:pPr>
    </w:p>
    <w:p w:rsidR="005B0BA8" w:rsidRPr="00E41AEB" w:rsidRDefault="005B0BA8" w:rsidP="00E41AEB">
      <w:pPr>
        <w:widowControl w:val="0"/>
        <w:suppressAutoHyphens/>
        <w:autoSpaceDN w:val="0"/>
        <w:spacing w:after="0" w:line="240" w:lineRule="auto"/>
        <w:ind w:left="720"/>
        <w:jc w:val="both"/>
        <w:textAlignment w:val="baseline"/>
        <w:rPr>
          <w:rFonts w:ascii="Century Gothic" w:hAnsi="Century Gothic" w:cs="Arial"/>
          <w:kern w:val="3"/>
          <w:sz w:val="24"/>
          <w:szCs w:val="24"/>
          <w:lang w:eastAsia="zh-CN" w:bidi="hi-IN"/>
        </w:rPr>
      </w:pPr>
    </w:p>
    <w:p w:rsidR="005B0BA8" w:rsidRPr="00E41AEB" w:rsidRDefault="005B0BA8" w:rsidP="00E41AEB">
      <w:pPr>
        <w:pStyle w:val="Paragrafoelenco"/>
        <w:widowControl w:val="0"/>
        <w:numPr>
          <w:ilvl w:val="0"/>
          <w:numId w:val="8"/>
        </w:numPr>
        <w:jc w:val="both"/>
      </w:pPr>
      <w:r w:rsidRPr="00E41AEB">
        <w:rPr>
          <w:rFonts w:ascii="Century Gothic" w:hAnsi="Century Gothic" w:cs="Arial"/>
          <w:b/>
        </w:rPr>
        <w:t>Piano di raccolta dei dati.</w:t>
      </w:r>
    </w:p>
    <w:p w:rsidR="005B0BA8" w:rsidRPr="00E41AEB" w:rsidRDefault="005B0BA8" w:rsidP="00E41AEB">
      <w:pPr>
        <w:widowControl w:val="0"/>
        <w:suppressAutoHyphens/>
        <w:autoSpaceDN w:val="0"/>
        <w:spacing w:after="0" w:line="240" w:lineRule="auto"/>
        <w:ind w:left="708"/>
        <w:jc w:val="both"/>
        <w:textAlignment w:val="baseline"/>
        <w:rPr>
          <w:rFonts w:ascii="Times New Roman" w:hAnsi="Times New Roman" w:cs="Mangal"/>
          <w:kern w:val="3"/>
          <w:sz w:val="24"/>
          <w:szCs w:val="24"/>
          <w:lang w:eastAsia="zh-CN" w:bidi="hi-IN"/>
        </w:rPr>
      </w:pPr>
      <w:r w:rsidRPr="00E41AEB">
        <w:rPr>
          <w:rFonts w:ascii="Century Gothic" w:hAnsi="Century Gothic" w:cs="Arial"/>
          <w:kern w:val="3"/>
          <w:sz w:val="24"/>
          <w:szCs w:val="24"/>
          <w:lang w:eastAsia="zh-CN" w:bidi="hi-IN"/>
        </w:rPr>
        <w:t>Dopo aver raccolto i dati occorre caricarli su un calcolatore (foglio elettronico). Si creerà una tabella nella quale ad ogni colonna corrisponde una variabile e ad ogni riga un soggetto.</w:t>
      </w:r>
    </w:p>
    <w:p w:rsidR="005B0BA8" w:rsidRPr="00E41AEB" w:rsidRDefault="005B0BA8" w:rsidP="00E41AEB">
      <w:pPr>
        <w:widowControl w:val="0"/>
        <w:suppressAutoHyphens/>
        <w:autoSpaceDN w:val="0"/>
        <w:spacing w:after="0" w:line="240" w:lineRule="auto"/>
        <w:ind w:left="708"/>
        <w:jc w:val="both"/>
        <w:textAlignment w:val="baseline"/>
        <w:rPr>
          <w:rFonts w:ascii="Century Gothic" w:hAnsi="Century Gothic" w:cs="Arial"/>
          <w:kern w:val="3"/>
          <w:sz w:val="24"/>
          <w:szCs w:val="24"/>
          <w:lang w:eastAsia="zh-CN" w:bidi="hi-IN"/>
        </w:rPr>
      </w:pPr>
    </w:p>
    <w:p w:rsidR="005B0BA8" w:rsidRPr="00E41AEB" w:rsidRDefault="005B0BA8" w:rsidP="00E41AEB">
      <w:pPr>
        <w:widowControl w:val="0"/>
        <w:suppressAutoHyphens/>
        <w:autoSpaceDN w:val="0"/>
        <w:spacing w:after="0" w:line="240" w:lineRule="auto"/>
        <w:ind w:left="708"/>
        <w:jc w:val="both"/>
        <w:textAlignment w:val="baseline"/>
        <w:rPr>
          <w:rFonts w:ascii="Century Gothic" w:hAnsi="Century Gothic" w:cs="Arial"/>
          <w:kern w:val="3"/>
          <w:sz w:val="24"/>
          <w:szCs w:val="24"/>
          <w:lang w:eastAsia="zh-CN" w:bidi="hi-IN"/>
        </w:rPr>
      </w:pPr>
    </w:p>
    <w:p w:rsidR="005B0BA8" w:rsidRPr="00E41AEB" w:rsidRDefault="005B0BA8" w:rsidP="00E41AEB">
      <w:pPr>
        <w:pStyle w:val="Paragrafoelenco"/>
        <w:widowControl w:val="0"/>
        <w:numPr>
          <w:ilvl w:val="0"/>
          <w:numId w:val="8"/>
        </w:numPr>
        <w:jc w:val="both"/>
      </w:pPr>
      <w:r w:rsidRPr="00E41AEB">
        <w:rPr>
          <w:rFonts w:ascii="Century Gothic" w:hAnsi="Century Gothic" w:cs="Arial"/>
          <w:b/>
        </w:rPr>
        <w:t>Analisi dei dati</w:t>
      </w:r>
      <w:r>
        <w:rPr>
          <w:rFonts w:ascii="Century Gothic" w:hAnsi="Century Gothic" w:cs="Arial"/>
          <w:b/>
        </w:rPr>
        <w:t xml:space="preserve"> e interpretazione dei risultati</w:t>
      </w:r>
    </w:p>
    <w:p w:rsidR="005B0BA8" w:rsidRPr="004C061B" w:rsidRDefault="005B0BA8" w:rsidP="004C061B">
      <w:pPr>
        <w:widowControl w:val="0"/>
        <w:suppressAutoHyphens/>
        <w:autoSpaceDN w:val="0"/>
        <w:spacing w:after="0" w:line="240" w:lineRule="auto"/>
        <w:ind w:left="720"/>
        <w:jc w:val="both"/>
        <w:textAlignment w:val="baseline"/>
        <w:rPr>
          <w:rFonts w:ascii="Century Gothic" w:hAnsi="Century Gothic" w:cs="Mangal"/>
          <w:kern w:val="3"/>
          <w:sz w:val="24"/>
          <w:szCs w:val="24"/>
          <w:lang w:eastAsia="zh-CN" w:bidi="hi-IN"/>
        </w:rPr>
      </w:pPr>
      <w:r w:rsidRPr="004C061B">
        <w:rPr>
          <w:rFonts w:ascii="Century Gothic" w:hAnsi="Century Gothic" w:cs="Arial"/>
          <w:kern w:val="3"/>
          <w:sz w:val="24"/>
          <w:szCs w:val="24"/>
          <w:lang w:eastAsia="zh-CN" w:bidi="hi-IN"/>
        </w:rPr>
        <w:t>L’analisi dei dati è un processo di argomentazione logica. Nella seguente ricerca consisterà nel sottoporre le ipotesi ad un controllo sulla base di quanto rilevato sul campo.</w:t>
      </w:r>
      <w:r w:rsidRPr="004C061B">
        <w:rPr>
          <w:rFonts w:ascii="Century Gothic" w:hAnsi="Century Gothic" w:cs="Mangal"/>
          <w:kern w:val="3"/>
          <w:sz w:val="24"/>
          <w:szCs w:val="24"/>
          <w:lang w:eastAsia="zh-CN" w:bidi="hi-IN"/>
        </w:rPr>
        <w:t xml:space="preserve"> Successivamente si procede con l’</w:t>
      </w:r>
      <w:r w:rsidRPr="004C061B">
        <w:rPr>
          <w:rFonts w:ascii="Century Gothic" w:hAnsi="Century Gothic" w:cs="Arial"/>
          <w:kern w:val="3"/>
          <w:sz w:val="24"/>
          <w:szCs w:val="24"/>
          <w:lang w:eastAsia="zh-CN" w:bidi="hi-IN"/>
        </w:rPr>
        <w:t>interpretazione di tutte le fonti di evidenza empirica, grezze o elaborate, volta a rilevare relazioni possibili, probabili, verosimili e pertinenti, che permettono di avere una piena consapevolezza dei fenomeni oggetto di studio.</w:t>
      </w:r>
    </w:p>
    <w:p w:rsidR="005B0BA8" w:rsidRPr="00E41AEB" w:rsidRDefault="005B0BA8" w:rsidP="00E41AEB">
      <w:pPr>
        <w:widowControl w:val="0"/>
        <w:suppressAutoHyphens/>
        <w:autoSpaceDN w:val="0"/>
        <w:spacing w:after="0" w:line="240" w:lineRule="auto"/>
        <w:jc w:val="both"/>
        <w:textAlignment w:val="baseline"/>
        <w:rPr>
          <w:rFonts w:ascii="Century Gothic" w:hAnsi="Century Gothic" w:cs="Arial"/>
          <w:kern w:val="3"/>
          <w:sz w:val="24"/>
          <w:szCs w:val="24"/>
          <w:lang w:eastAsia="zh-CN" w:bidi="hi-IN"/>
        </w:rPr>
      </w:pPr>
    </w:p>
    <w:p w:rsidR="005B0BA8" w:rsidRPr="00E41AEB" w:rsidRDefault="005B0BA8" w:rsidP="00E41AEB">
      <w:pPr>
        <w:pStyle w:val="Paragrafoelenco"/>
        <w:widowControl w:val="0"/>
        <w:numPr>
          <w:ilvl w:val="0"/>
          <w:numId w:val="8"/>
        </w:numPr>
        <w:jc w:val="both"/>
      </w:pPr>
      <w:r w:rsidRPr="00E41AEB">
        <w:rPr>
          <w:rFonts w:ascii="Century Gothic" w:hAnsi="Century Gothic" w:cs="Arial"/>
          <w:b/>
        </w:rPr>
        <w:t>Conclusioni.</w:t>
      </w:r>
    </w:p>
    <w:p w:rsidR="005B0BA8" w:rsidRPr="00E41AEB" w:rsidRDefault="005B0BA8" w:rsidP="00E41AEB">
      <w:pPr>
        <w:widowControl w:val="0"/>
        <w:suppressAutoHyphens/>
        <w:autoSpaceDN w:val="0"/>
        <w:spacing w:after="0" w:line="240" w:lineRule="auto"/>
        <w:ind w:left="708"/>
        <w:jc w:val="both"/>
        <w:textAlignment w:val="baseline"/>
        <w:rPr>
          <w:rFonts w:ascii="Century Gothic" w:hAnsi="Century Gothic" w:cs="Arial"/>
          <w:kern w:val="3"/>
          <w:sz w:val="24"/>
          <w:szCs w:val="24"/>
          <w:lang w:eastAsia="zh-CN" w:bidi="hi-IN"/>
        </w:rPr>
      </w:pPr>
      <w:r w:rsidRPr="00E41AEB">
        <w:rPr>
          <w:rFonts w:ascii="Century Gothic" w:hAnsi="Century Gothic" w:cs="Arial"/>
          <w:kern w:val="3"/>
          <w:sz w:val="24"/>
          <w:szCs w:val="24"/>
          <w:lang w:eastAsia="zh-CN" w:bidi="hi-IN"/>
        </w:rPr>
        <w:t>In quest’ultima fase si realizzerà un’autoriflessione rispetto alla conduzione della ricerca.</w:t>
      </w:r>
    </w:p>
    <w:p w:rsidR="005B0BA8" w:rsidRPr="00E41AEB" w:rsidRDefault="005B0BA8" w:rsidP="00E41AEB"/>
    <w:p w:rsidR="005B0BA8" w:rsidRPr="00565B25" w:rsidRDefault="005B0BA8" w:rsidP="00E41AEB">
      <w:pPr>
        <w:pStyle w:val="Paragrafoelenco"/>
        <w:jc w:val="both"/>
      </w:pPr>
    </w:p>
    <w:p w:rsidR="005B0BA8" w:rsidRPr="00565B25" w:rsidRDefault="005B0BA8" w:rsidP="00FC22A1">
      <w:pPr>
        <w:pStyle w:val="Standard"/>
        <w:widowControl w:val="0"/>
        <w:ind w:left="720"/>
        <w:jc w:val="both"/>
        <w:rPr>
          <w:rFonts w:ascii="Century Gothic" w:hAnsi="Century Gothic" w:cs="Arial"/>
        </w:rPr>
      </w:pPr>
    </w:p>
    <w:p w:rsidR="005B0BA8" w:rsidRPr="00FC22A1" w:rsidRDefault="005B0BA8" w:rsidP="00E41AEB">
      <w:pPr>
        <w:pStyle w:val="Standard"/>
        <w:ind w:left="720"/>
        <w:jc w:val="both"/>
        <w:rPr>
          <w:rFonts w:ascii="Century Gothic" w:hAnsi="Century Gothic" w:cs="Arial"/>
          <w:b/>
          <w:sz w:val="28"/>
          <w:szCs w:val="28"/>
        </w:rPr>
      </w:pPr>
    </w:p>
    <w:p w:rsidR="005B0BA8" w:rsidRDefault="005B0BA8" w:rsidP="005570BD">
      <w:pPr>
        <w:pStyle w:val="Standard"/>
        <w:jc w:val="both"/>
        <w:rPr>
          <w:rFonts w:ascii="Century Gothic" w:hAnsi="Century Gothic" w:cs="Arial"/>
          <w:b/>
          <w:sz w:val="28"/>
          <w:szCs w:val="28"/>
        </w:rPr>
      </w:pPr>
    </w:p>
    <w:p w:rsidR="005B0BA8" w:rsidRDefault="005B0BA8">
      <w:pPr>
        <w:rPr>
          <w:rFonts w:ascii="Century Gothic" w:hAnsi="Century Gothic" w:cs="Arial"/>
          <w:b/>
          <w:sz w:val="28"/>
          <w:szCs w:val="28"/>
        </w:rPr>
      </w:pPr>
    </w:p>
    <w:p w:rsidR="00646970" w:rsidRDefault="00646970">
      <w:pPr>
        <w:rPr>
          <w:rFonts w:ascii="Century Gothic" w:hAnsi="Century Gothic" w:cs="Arial"/>
          <w:b/>
          <w:sz w:val="28"/>
          <w:szCs w:val="28"/>
        </w:rPr>
      </w:pPr>
    </w:p>
    <w:p w:rsidR="00646970" w:rsidRDefault="00646970">
      <w:pPr>
        <w:rPr>
          <w:rFonts w:ascii="Century Gothic" w:hAnsi="Century Gothic" w:cs="Arial"/>
          <w:b/>
          <w:kern w:val="3"/>
          <w:sz w:val="28"/>
          <w:szCs w:val="28"/>
          <w:lang w:eastAsia="zh-CN" w:bidi="hi-IN"/>
        </w:rPr>
      </w:pPr>
    </w:p>
    <w:p w:rsidR="005B0BA8" w:rsidRDefault="005B0BA8" w:rsidP="00E41AEB">
      <w:pPr>
        <w:pStyle w:val="Paragrafoelenco"/>
        <w:numPr>
          <w:ilvl w:val="0"/>
          <w:numId w:val="4"/>
        </w:numPr>
        <w:jc w:val="both"/>
        <w:rPr>
          <w:rFonts w:ascii="Century Gothic" w:hAnsi="Century Gothic"/>
          <w:b/>
        </w:rPr>
      </w:pPr>
      <w:r w:rsidRPr="00E41AEB">
        <w:rPr>
          <w:rFonts w:ascii="Century Gothic" w:hAnsi="Century Gothic"/>
          <w:b/>
        </w:rPr>
        <w:lastRenderedPageBreak/>
        <w:t>Tema di ricerca:</w:t>
      </w:r>
    </w:p>
    <w:p w:rsidR="005B0BA8" w:rsidRPr="00E41AEB" w:rsidRDefault="005B0BA8" w:rsidP="00E41AEB">
      <w:pPr>
        <w:pStyle w:val="Paragrafoelenco"/>
        <w:jc w:val="both"/>
        <w:rPr>
          <w:rFonts w:ascii="Century Gothic" w:hAnsi="Century Gothic"/>
          <w:b/>
        </w:rPr>
      </w:pPr>
    </w:p>
    <w:p w:rsidR="005B0BA8" w:rsidRDefault="005B0BA8" w:rsidP="00E41AEB">
      <w:pPr>
        <w:pStyle w:val="Paragrafoelenco"/>
        <w:jc w:val="both"/>
        <w:rPr>
          <w:rFonts w:ascii="Century Gothic" w:hAnsi="Century Gothic"/>
        </w:rPr>
      </w:pPr>
      <w:r w:rsidRPr="00E41AEB">
        <w:rPr>
          <w:rFonts w:ascii="Century Gothic" w:hAnsi="Century Gothic"/>
        </w:rPr>
        <w:t>Separazione dei genitori e rendimento scolastico dei figli.</w:t>
      </w:r>
    </w:p>
    <w:p w:rsidR="005B0BA8" w:rsidRDefault="005B0BA8" w:rsidP="00E41AEB">
      <w:pPr>
        <w:pStyle w:val="Paragrafoelenco"/>
        <w:jc w:val="both"/>
        <w:rPr>
          <w:rFonts w:ascii="Century Gothic" w:hAnsi="Century Gothic"/>
        </w:rPr>
      </w:pPr>
    </w:p>
    <w:p w:rsidR="005B0BA8" w:rsidRPr="00E41AEB" w:rsidRDefault="005B0BA8" w:rsidP="00E41AEB">
      <w:pPr>
        <w:pStyle w:val="Paragrafoelenco"/>
        <w:jc w:val="both"/>
        <w:rPr>
          <w:rFonts w:ascii="Century Gothic" w:hAnsi="Century Gothic"/>
        </w:rPr>
      </w:pPr>
    </w:p>
    <w:p w:rsidR="005B0BA8" w:rsidRDefault="005B0BA8" w:rsidP="00E41AEB">
      <w:pPr>
        <w:pStyle w:val="Paragrafoelenco"/>
        <w:numPr>
          <w:ilvl w:val="0"/>
          <w:numId w:val="4"/>
        </w:numPr>
        <w:jc w:val="both"/>
        <w:rPr>
          <w:rFonts w:ascii="Century Gothic" w:hAnsi="Century Gothic"/>
          <w:b/>
        </w:rPr>
      </w:pPr>
      <w:r w:rsidRPr="00E41AEB">
        <w:rPr>
          <w:rFonts w:ascii="Century Gothic" w:hAnsi="Century Gothic"/>
          <w:b/>
        </w:rPr>
        <w:t>Problema di ricerca:</w:t>
      </w:r>
    </w:p>
    <w:p w:rsidR="005B0BA8" w:rsidRPr="00E41AEB" w:rsidRDefault="005B0BA8" w:rsidP="00E41AEB">
      <w:pPr>
        <w:pStyle w:val="Paragrafoelenco"/>
        <w:jc w:val="both"/>
        <w:rPr>
          <w:rFonts w:ascii="Century Gothic" w:hAnsi="Century Gothic"/>
          <w:b/>
        </w:rPr>
      </w:pPr>
    </w:p>
    <w:p w:rsidR="005B0BA8" w:rsidRDefault="005B0BA8" w:rsidP="00E41AEB">
      <w:pPr>
        <w:pStyle w:val="Paragrafoelenco"/>
        <w:jc w:val="both"/>
        <w:rPr>
          <w:rFonts w:ascii="Century Gothic" w:hAnsi="Century Gothic"/>
        </w:rPr>
      </w:pPr>
      <w:r w:rsidRPr="00E41AEB">
        <w:rPr>
          <w:rFonts w:ascii="Century Gothic" w:hAnsi="Century Gothic"/>
        </w:rPr>
        <w:t>La separazione dei genitori influisce sul rendimento scolastico dei figli?</w:t>
      </w:r>
    </w:p>
    <w:p w:rsidR="005B0BA8" w:rsidRDefault="005B0BA8" w:rsidP="00E41AEB">
      <w:pPr>
        <w:pStyle w:val="Paragrafoelenco"/>
        <w:jc w:val="both"/>
        <w:rPr>
          <w:rFonts w:ascii="Century Gothic" w:hAnsi="Century Gothic"/>
        </w:rPr>
      </w:pPr>
    </w:p>
    <w:p w:rsidR="005B0BA8" w:rsidRPr="00E41AEB" w:rsidRDefault="005B0BA8" w:rsidP="00E41AEB">
      <w:pPr>
        <w:pStyle w:val="Paragrafoelenco"/>
        <w:jc w:val="both"/>
        <w:rPr>
          <w:rFonts w:ascii="Century Gothic" w:hAnsi="Century Gothic"/>
        </w:rPr>
      </w:pPr>
    </w:p>
    <w:p w:rsidR="005B0BA8" w:rsidRPr="00E41AEB" w:rsidRDefault="005B0BA8" w:rsidP="00E41AEB">
      <w:pPr>
        <w:pStyle w:val="Paragrafoelenco"/>
        <w:numPr>
          <w:ilvl w:val="0"/>
          <w:numId w:val="4"/>
        </w:numPr>
        <w:jc w:val="both"/>
        <w:rPr>
          <w:rFonts w:ascii="Century Gothic" w:hAnsi="Century Gothic"/>
          <w:b/>
        </w:rPr>
      </w:pPr>
      <w:r w:rsidRPr="00E41AEB">
        <w:rPr>
          <w:rFonts w:ascii="Century Gothic" w:hAnsi="Century Gothic"/>
          <w:b/>
        </w:rPr>
        <w:t>Obiettivo di ricerca:</w:t>
      </w:r>
    </w:p>
    <w:p w:rsidR="005B0BA8" w:rsidRDefault="005B0BA8" w:rsidP="00E41AEB">
      <w:pPr>
        <w:pStyle w:val="Paragrafoelenco"/>
        <w:jc w:val="both"/>
        <w:rPr>
          <w:rFonts w:ascii="Century Gothic" w:hAnsi="Century Gothic"/>
        </w:rPr>
      </w:pPr>
      <w:r w:rsidRPr="00E41AEB">
        <w:rPr>
          <w:rFonts w:ascii="Century Gothic" w:hAnsi="Century Gothic"/>
        </w:rPr>
        <w:t>Si cerca di capire se esiste una relazione tra separazione dei genitori e rendimento scolastico dei figli.</w:t>
      </w:r>
    </w:p>
    <w:p w:rsidR="005B0BA8" w:rsidRDefault="005B0BA8" w:rsidP="00E41AEB">
      <w:pPr>
        <w:pStyle w:val="Paragrafoelenco"/>
        <w:jc w:val="both"/>
        <w:rPr>
          <w:rFonts w:ascii="Century Gothic" w:hAnsi="Century Gothic"/>
        </w:rPr>
      </w:pPr>
    </w:p>
    <w:p w:rsidR="005B0BA8" w:rsidRPr="00E41AEB" w:rsidRDefault="005B0BA8" w:rsidP="00E41AEB">
      <w:pPr>
        <w:pStyle w:val="Paragrafoelenco"/>
        <w:jc w:val="both"/>
        <w:rPr>
          <w:rFonts w:ascii="Century Gothic" w:hAnsi="Century Gothic"/>
        </w:rPr>
      </w:pPr>
    </w:p>
    <w:p w:rsidR="005B0BA8" w:rsidRDefault="005B0BA8" w:rsidP="00E41AEB">
      <w:pPr>
        <w:pStyle w:val="Paragrafoelenco"/>
        <w:numPr>
          <w:ilvl w:val="0"/>
          <w:numId w:val="4"/>
        </w:numPr>
        <w:jc w:val="both"/>
        <w:rPr>
          <w:rFonts w:ascii="Century Gothic" w:hAnsi="Century Gothic"/>
          <w:b/>
        </w:rPr>
      </w:pPr>
      <w:r w:rsidRPr="00E41AEB">
        <w:rPr>
          <w:rFonts w:ascii="Century Gothic" w:hAnsi="Century Gothic"/>
          <w:b/>
        </w:rPr>
        <w:t>Quadro teorico:</w:t>
      </w:r>
    </w:p>
    <w:p w:rsidR="005B0BA8" w:rsidRPr="00E41AEB" w:rsidRDefault="005B0BA8" w:rsidP="00E41AEB">
      <w:pPr>
        <w:pStyle w:val="Paragrafoelenco"/>
        <w:jc w:val="both"/>
        <w:rPr>
          <w:rFonts w:ascii="Century Gothic" w:hAnsi="Century Gothic"/>
          <w:b/>
        </w:rPr>
      </w:pPr>
    </w:p>
    <w:p w:rsidR="005B0BA8" w:rsidRDefault="005B0BA8" w:rsidP="00E41AEB">
      <w:pPr>
        <w:pStyle w:val="Paragrafoelenco"/>
        <w:jc w:val="both"/>
        <w:rPr>
          <w:rFonts w:ascii="Century Gothic" w:hAnsi="Century Gothic"/>
        </w:rPr>
      </w:pPr>
      <w:r w:rsidRPr="00E41AEB">
        <w:rPr>
          <w:rFonts w:ascii="Century Gothic" w:hAnsi="Century Gothic"/>
        </w:rPr>
        <w:t xml:space="preserve">Il divorzio e la separazione, in questi ultimi anni, non sono più concepiti come eventi straordinari, in quanto sempre più comuni. Infatti, secondo </w:t>
      </w:r>
      <w:r>
        <w:rPr>
          <w:rFonts w:ascii="Century Gothic" w:hAnsi="Century Gothic"/>
        </w:rPr>
        <w:t xml:space="preserve">dati Istat del 2009, </w:t>
      </w:r>
      <w:r w:rsidRPr="00E41AEB">
        <w:rPr>
          <w:rFonts w:ascii="Century Gothic" w:hAnsi="Century Gothic"/>
        </w:rPr>
        <w:t>le persone che hanno vissuto la rottura di un matrimonio sono 3milioni 115 mila.</w:t>
      </w:r>
    </w:p>
    <w:p w:rsidR="005B0BA8" w:rsidRPr="00E41AEB" w:rsidRDefault="005B0BA8" w:rsidP="00E41AEB">
      <w:pPr>
        <w:pStyle w:val="Paragrafoelenco"/>
        <w:jc w:val="both"/>
        <w:rPr>
          <w:rFonts w:ascii="Century Gothic" w:hAnsi="Century Gothic"/>
        </w:rPr>
      </w:pPr>
    </w:p>
    <w:p w:rsidR="005B0BA8" w:rsidRDefault="005B0BA8" w:rsidP="00E41AEB">
      <w:pPr>
        <w:pStyle w:val="Paragrafoelenco"/>
        <w:jc w:val="both"/>
        <w:rPr>
          <w:rFonts w:ascii="Century Gothic" w:hAnsi="Century Gothic"/>
        </w:rPr>
      </w:pPr>
      <w:r w:rsidRPr="00E41AEB">
        <w:rPr>
          <w:rFonts w:ascii="Century Gothic" w:hAnsi="Century Gothic"/>
        </w:rPr>
        <w:t>La separazione dei genitori è considerata uno tra gli eventi di vita più stressanti, per tutti i membri che compongono una famiglia. I figli, sia in età infantile che adolescenziale, vivono la rottura del nucleo familiare come ingiusta, si sentono tristi e amareggiati. Spesso nutrono risentimento nei confronti dei loro genitori e possono ritenere uno dei due responsabile di questa decisione.</w:t>
      </w:r>
    </w:p>
    <w:p w:rsidR="005B0BA8" w:rsidRPr="00E41AEB" w:rsidRDefault="005B0BA8" w:rsidP="00E41AEB">
      <w:pPr>
        <w:pStyle w:val="Paragrafoelenco"/>
        <w:jc w:val="both"/>
        <w:rPr>
          <w:rFonts w:ascii="Century Gothic" w:hAnsi="Century Gothic"/>
        </w:rPr>
      </w:pPr>
    </w:p>
    <w:p w:rsidR="005B0BA8" w:rsidRPr="00E41AEB" w:rsidRDefault="005B0BA8" w:rsidP="00E41AEB">
      <w:pPr>
        <w:pStyle w:val="Paragrafoelenco"/>
        <w:jc w:val="both"/>
        <w:rPr>
          <w:rFonts w:ascii="Century Gothic" w:hAnsi="Century Gothic"/>
        </w:rPr>
      </w:pPr>
      <w:r w:rsidRPr="00E41AEB">
        <w:rPr>
          <w:rFonts w:ascii="Century Gothic" w:hAnsi="Century Gothic"/>
        </w:rPr>
        <w:t>Al momento della separazione il 64,1% dei soggetti frequentava la scuola o un corso universitario: di questo 64,1%, il 33,6% le scuole elementari, il 16,8% le scuole medie inferiori e il 16,9% le scuole medie superiori e il 6% l’università.</w:t>
      </w:r>
    </w:p>
    <w:p w:rsidR="005B0BA8" w:rsidRDefault="005B0BA8" w:rsidP="00E41AEB">
      <w:pPr>
        <w:pStyle w:val="Paragrafoelenco"/>
        <w:jc w:val="both"/>
        <w:rPr>
          <w:rFonts w:ascii="Century Gothic" w:hAnsi="Century Gothic"/>
        </w:rPr>
      </w:pPr>
      <w:r w:rsidRPr="00E41AEB">
        <w:rPr>
          <w:rFonts w:ascii="Century Gothic" w:hAnsi="Century Gothic"/>
        </w:rPr>
        <w:t xml:space="preserve">A seguito della separazione, il rendimento scolastico dei figli peggiora nel 20,7% dei casi e tra questi il 6% ha un peggioramento tale da determinare una bocciatura o il rinvio di esami universitari. </w:t>
      </w:r>
    </w:p>
    <w:p w:rsidR="005B0BA8" w:rsidRPr="00E41AEB" w:rsidRDefault="005B0BA8" w:rsidP="00E41AEB">
      <w:pPr>
        <w:pStyle w:val="Paragrafoelenco"/>
        <w:jc w:val="both"/>
        <w:rPr>
          <w:rFonts w:ascii="Century Gothic" w:hAnsi="Century Gothic"/>
        </w:rPr>
      </w:pPr>
    </w:p>
    <w:p w:rsidR="005B0BA8" w:rsidRPr="00E41AEB" w:rsidRDefault="005B0BA8" w:rsidP="00E41AEB">
      <w:pPr>
        <w:ind w:left="708"/>
        <w:jc w:val="both"/>
        <w:rPr>
          <w:rFonts w:ascii="Century Gothic" w:hAnsi="Century Gothic"/>
          <w:sz w:val="24"/>
          <w:szCs w:val="24"/>
        </w:rPr>
      </w:pPr>
      <w:r w:rsidRPr="00E41AEB">
        <w:rPr>
          <w:rFonts w:ascii="Century Gothic" w:hAnsi="Century Gothic"/>
          <w:sz w:val="24"/>
          <w:szCs w:val="24"/>
        </w:rPr>
        <w:t>Si evince che i figli di genitori separati, rispetto ai coetanei appartenenti a famiglie solide, conseguono la laurea in minor percentuale, hanno una maggiore probabilità di abbandonare gli studi secondari e  all’età di tredici anni una minore capacità di lettura.</w:t>
      </w:r>
    </w:p>
    <w:p w:rsidR="005B0BA8" w:rsidRPr="00E41AEB" w:rsidRDefault="005B0BA8" w:rsidP="00E41AEB">
      <w:pPr>
        <w:ind w:left="708"/>
        <w:jc w:val="both"/>
        <w:rPr>
          <w:rFonts w:ascii="Century Gothic" w:hAnsi="Century Gothic"/>
          <w:color w:val="FF0000"/>
          <w:sz w:val="24"/>
          <w:szCs w:val="24"/>
        </w:rPr>
      </w:pPr>
      <w:r w:rsidRPr="00E41AEB">
        <w:rPr>
          <w:rFonts w:ascii="Century Gothic" w:hAnsi="Century Gothic"/>
          <w:sz w:val="24"/>
          <w:szCs w:val="24"/>
        </w:rPr>
        <w:t xml:space="preserve">Dall’analisi globale dei documenti utilizzati, emerge che questo fatto è causato da uno scarso sostegno in casa, dalla minore motivazione nello studio e da un generale peggioramento dello stile di vita. Quest’ultimo è dovuto in primo luogo a cambiamenti nelle condizioni economiche della famiglia; infatti si registra ad esempio che nella maggioranza dei casi gli uomini separati non sono in regola con il pagamento degli alimenti perché </w:t>
      </w:r>
      <w:r w:rsidRPr="00E41AEB">
        <w:rPr>
          <w:rFonts w:ascii="Century Gothic" w:hAnsi="Century Gothic"/>
          <w:sz w:val="24"/>
          <w:szCs w:val="24"/>
        </w:rPr>
        <w:lastRenderedPageBreak/>
        <w:t>anch’essi in difficoltà oppure a causa della perdita dei contatti con l’ex partener o infine perché gli accordi stipulati non lo prevedevano. Questi problemi fanno si che il figlio/i debba rinunciare a corsi extrascolastici o sportivi, ad andare al cinema, allo stadio o a teatro e in generale alle attività del tempo libero.</w:t>
      </w:r>
    </w:p>
    <w:p w:rsidR="005B0BA8" w:rsidRDefault="005B0BA8" w:rsidP="007062A5">
      <w:pPr>
        <w:ind w:left="708"/>
        <w:jc w:val="both"/>
        <w:rPr>
          <w:rFonts w:ascii="Century Gothic" w:hAnsi="Century Gothic"/>
          <w:sz w:val="24"/>
          <w:szCs w:val="24"/>
        </w:rPr>
      </w:pPr>
      <w:r w:rsidRPr="00E41AEB">
        <w:rPr>
          <w:rFonts w:ascii="Century Gothic" w:hAnsi="Century Gothic"/>
          <w:sz w:val="24"/>
          <w:szCs w:val="24"/>
        </w:rPr>
        <w:t>Da numerosi studi emerge che più di un terzo dei figli di genitori separati o divorziati sono affetti dalla sindrome da alienazione genitoriale (PAS), una patologia psicologica che si manifesta con mutamenti di: abitudini (modi di dormire, alimentarsi); carattere (timidezza, chiusura, incertezza, paura, esibizionismo, sfida del rischio); comportamenti (modi di reagire alle gratificazioni e alle sconfitte); rendimento (disturbi del rendimento scolastico e lavorativo); motivazioni (incostanza motivazionale ed incertezza degli obiettivi).</w:t>
      </w:r>
    </w:p>
    <w:p w:rsidR="005B0BA8" w:rsidRPr="00E41AEB" w:rsidRDefault="005B0BA8" w:rsidP="007062A5">
      <w:pPr>
        <w:ind w:left="708"/>
        <w:jc w:val="both"/>
        <w:rPr>
          <w:rFonts w:ascii="Century Gothic" w:hAnsi="Century Gothic"/>
          <w:sz w:val="24"/>
          <w:szCs w:val="24"/>
        </w:rPr>
      </w:pPr>
    </w:p>
    <w:p w:rsidR="005B0BA8" w:rsidRPr="007062A5" w:rsidRDefault="005B0BA8" w:rsidP="007062A5">
      <w:pPr>
        <w:ind w:firstLine="708"/>
        <w:jc w:val="both"/>
        <w:rPr>
          <w:rFonts w:ascii="Century Gothic" w:hAnsi="Century Gothic"/>
          <w:b/>
          <w:sz w:val="24"/>
          <w:szCs w:val="24"/>
        </w:rPr>
      </w:pPr>
      <w:r w:rsidRPr="007062A5">
        <w:rPr>
          <w:rFonts w:ascii="Century Gothic" w:hAnsi="Century Gothic"/>
          <w:b/>
          <w:sz w:val="24"/>
          <w:szCs w:val="24"/>
        </w:rPr>
        <w:t>Bibliografia</w:t>
      </w:r>
      <w:r>
        <w:rPr>
          <w:rFonts w:ascii="Century Gothic" w:hAnsi="Century Gothic"/>
          <w:b/>
          <w:sz w:val="24"/>
          <w:szCs w:val="24"/>
        </w:rPr>
        <w:t>:</w:t>
      </w:r>
    </w:p>
    <w:p w:rsidR="005B0BA8" w:rsidRPr="00FC1507" w:rsidRDefault="001B67F4" w:rsidP="00FC1507">
      <w:pPr>
        <w:pStyle w:val="Paragrafoelenco"/>
        <w:numPr>
          <w:ilvl w:val="0"/>
          <w:numId w:val="41"/>
        </w:numPr>
        <w:jc w:val="both"/>
        <w:rPr>
          <w:rFonts w:ascii="Century Gothic" w:hAnsi="Century Gothic"/>
        </w:rPr>
      </w:pPr>
      <w:hyperlink r:id="rId8" w:history="1">
        <w:r w:rsidR="005B0BA8" w:rsidRPr="00FC1507">
          <w:rPr>
            <w:rStyle w:val="Collegamentoipertestuale"/>
            <w:rFonts w:ascii="Century Gothic" w:hAnsi="Century Gothic" w:cs="Mangal"/>
          </w:rPr>
          <w:t>http://www.istat.it/it/archivio/47539</w:t>
        </w:r>
      </w:hyperlink>
    </w:p>
    <w:p w:rsidR="005B0BA8" w:rsidRPr="00FC1507" w:rsidRDefault="001B67F4" w:rsidP="00FC1507">
      <w:pPr>
        <w:pStyle w:val="Paragrafoelenco"/>
        <w:numPr>
          <w:ilvl w:val="0"/>
          <w:numId w:val="41"/>
        </w:numPr>
        <w:jc w:val="both"/>
        <w:rPr>
          <w:rFonts w:ascii="Century Gothic" w:hAnsi="Century Gothic"/>
        </w:rPr>
      </w:pPr>
      <w:hyperlink r:id="rId9" w:history="1">
        <w:r w:rsidR="005B0BA8" w:rsidRPr="00FC1507">
          <w:rPr>
            <w:rStyle w:val="Collegamentoipertestuale"/>
            <w:rFonts w:ascii="Century Gothic" w:hAnsi="Century Gothic" w:cs="Mangal"/>
          </w:rPr>
          <w:t>http://www.studiocataldi.it/news_giuridiche_asp/news_giuridica_8466.asp</w:t>
        </w:r>
      </w:hyperlink>
    </w:p>
    <w:p w:rsidR="005B0BA8" w:rsidRDefault="001B67F4" w:rsidP="00FC1507">
      <w:pPr>
        <w:pStyle w:val="Standard"/>
        <w:numPr>
          <w:ilvl w:val="0"/>
          <w:numId w:val="41"/>
        </w:numPr>
        <w:jc w:val="both"/>
        <w:rPr>
          <w:rStyle w:val="Collegamentoipertestuale"/>
          <w:rFonts w:ascii="Century Gothic" w:hAnsi="Century Gothic" w:cs="Mangal"/>
        </w:rPr>
      </w:pPr>
      <w:hyperlink r:id="rId10" w:history="1">
        <w:r w:rsidR="005B0BA8" w:rsidRPr="00E41AEB">
          <w:rPr>
            <w:rStyle w:val="Collegamentoipertestuale"/>
            <w:rFonts w:ascii="Century Gothic" w:hAnsi="Century Gothic" w:cs="Mangal"/>
          </w:rPr>
          <w:t>http://www.educazione-emotiva.it/separazione-genitori.html</w:t>
        </w:r>
      </w:hyperlink>
    </w:p>
    <w:p w:rsidR="005B0BA8" w:rsidRDefault="005B0BA8" w:rsidP="00FC1507">
      <w:pPr>
        <w:pStyle w:val="Standard"/>
        <w:numPr>
          <w:ilvl w:val="0"/>
          <w:numId w:val="41"/>
        </w:numPr>
        <w:jc w:val="both"/>
        <w:rPr>
          <w:rFonts w:ascii="Century Gothic" w:hAnsi="Century Gothic"/>
        </w:rPr>
      </w:pPr>
      <w:r w:rsidRPr="007062A5">
        <w:rPr>
          <w:rFonts w:ascii="Century Gothic" w:hAnsi="Century Gothic"/>
        </w:rPr>
        <w:t xml:space="preserve">Arace, A. (2006), </w:t>
      </w:r>
      <w:r w:rsidRPr="007062A5">
        <w:rPr>
          <w:rStyle w:val="Enfasicorsivo"/>
          <w:rFonts w:ascii="Century Gothic" w:hAnsi="Century Gothic" w:cs="Mangal"/>
        </w:rPr>
        <w:t xml:space="preserve">Attaccamenti, separazioni, perdite. Eventi critici nello sviluppo del Sé e dei legami familiari, </w:t>
      </w:r>
      <w:r w:rsidRPr="007062A5">
        <w:rPr>
          <w:rFonts w:ascii="Century Gothic" w:hAnsi="Century Gothic"/>
        </w:rPr>
        <w:t>Unicopli, Milano.</w:t>
      </w: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646970" w:rsidRDefault="00646970" w:rsidP="00646970">
      <w:pPr>
        <w:spacing w:after="0"/>
        <w:ind w:left="708"/>
        <w:jc w:val="both"/>
        <w:rPr>
          <w:rFonts w:ascii="Century Gothic" w:hAnsi="Century Gothic"/>
        </w:rPr>
      </w:pPr>
    </w:p>
    <w:p w:rsidR="005B0BA8" w:rsidRDefault="006376EE" w:rsidP="00646970">
      <w:pPr>
        <w:pStyle w:val="Standard"/>
        <w:rPr>
          <w:rFonts w:ascii="Century Gothic" w:hAnsi="Century Gothic"/>
        </w:rPr>
      </w:pPr>
      <w:r>
        <w:rPr>
          <w:rFonts w:ascii="Century Gothic" w:hAnsi="Century Gothic"/>
          <w:noProof/>
          <w:lang w:eastAsia="it-IT" w:bidi="ar-SA"/>
        </w:rPr>
        <w:lastRenderedPageBreak/>
        <w:drawing>
          <wp:inline distT="0" distB="0" distL="0" distR="0">
            <wp:extent cx="6479540" cy="4525010"/>
            <wp:effectExtent l="0" t="0" r="0" b="889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9540" cy="4525010"/>
                    </a:xfrm>
                    <a:prstGeom prst="rect">
                      <a:avLst/>
                    </a:prstGeom>
                    <a:noFill/>
                    <a:ln>
                      <a:noFill/>
                    </a:ln>
                  </pic:spPr>
                </pic:pic>
              </a:graphicData>
            </a:graphic>
          </wp:inline>
        </w:drawing>
      </w:r>
    </w:p>
    <w:p w:rsidR="005B0BA8" w:rsidRDefault="005B0BA8" w:rsidP="00A87DF7">
      <w:pPr>
        <w:spacing w:after="0"/>
        <w:ind w:left="708"/>
        <w:jc w:val="both"/>
        <w:rPr>
          <w:rFonts w:ascii="Century Gothic" w:hAnsi="Century Gothic"/>
          <w:sz w:val="24"/>
          <w:szCs w:val="24"/>
        </w:rPr>
      </w:pPr>
    </w:p>
    <w:p w:rsidR="005B0BA8" w:rsidRPr="007062A5" w:rsidRDefault="005B0BA8" w:rsidP="007062A5">
      <w:pPr>
        <w:pStyle w:val="Standard"/>
        <w:ind w:left="708"/>
        <w:jc w:val="both"/>
        <w:rPr>
          <w:rFonts w:ascii="Century Gothic" w:hAnsi="Century Gothic" w:cs="Arial"/>
          <w:b/>
          <w:color w:val="FF0000"/>
          <w:sz w:val="28"/>
          <w:szCs w:val="28"/>
        </w:rPr>
      </w:pPr>
    </w:p>
    <w:p w:rsidR="00646970" w:rsidRPr="006376EE" w:rsidRDefault="00646970" w:rsidP="00646970">
      <w:pPr>
        <w:spacing w:after="0"/>
        <w:ind w:left="708"/>
        <w:jc w:val="both"/>
        <w:rPr>
          <w:rFonts w:ascii="Century Gothic" w:hAnsi="Century Gothic"/>
          <w:sz w:val="24"/>
          <w:szCs w:val="24"/>
        </w:rPr>
      </w:pPr>
      <w:r w:rsidRPr="006376EE">
        <w:rPr>
          <w:rFonts w:ascii="Century Gothic" w:hAnsi="Century Gothic"/>
          <w:sz w:val="24"/>
          <w:szCs w:val="24"/>
        </w:rPr>
        <w:t>Per Per creare la mappa concettuale si è utilizzato il programma Wmap (http://www.edurete.org/wmap/).</w:t>
      </w:r>
    </w:p>
    <w:p w:rsidR="005B0BA8" w:rsidRDefault="005B0BA8" w:rsidP="007062A5">
      <w:pPr>
        <w:tabs>
          <w:tab w:val="left" w:pos="5775"/>
        </w:tabs>
        <w:rPr>
          <w:rFonts w:ascii="Century Gothic" w:hAnsi="Century Gothic" w:cs="Arial"/>
          <w:b/>
          <w:sz w:val="28"/>
          <w:szCs w:val="28"/>
        </w:rPr>
      </w:pPr>
      <w:r>
        <w:rPr>
          <w:rFonts w:ascii="Century Gothic" w:hAnsi="Century Gothic" w:cs="Arial"/>
          <w:b/>
          <w:sz w:val="28"/>
          <w:szCs w:val="28"/>
        </w:rPr>
        <w:tab/>
      </w:r>
    </w:p>
    <w:p w:rsidR="005B0BA8" w:rsidRDefault="005B0BA8">
      <w:pPr>
        <w:rPr>
          <w:rFonts w:ascii="Century Gothic" w:hAnsi="Century Gothic" w:cs="Arial"/>
          <w:b/>
          <w:sz w:val="28"/>
          <w:szCs w:val="28"/>
        </w:rPr>
      </w:pPr>
    </w:p>
    <w:p w:rsidR="00646970" w:rsidRDefault="00646970">
      <w:pPr>
        <w:rPr>
          <w:rFonts w:ascii="Century Gothic" w:hAnsi="Century Gothic" w:cs="Arial"/>
          <w:b/>
          <w:sz w:val="28"/>
          <w:szCs w:val="28"/>
        </w:rPr>
      </w:pPr>
    </w:p>
    <w:p w:rsidR="00646970" w:rsidRDefault="00646970">
      <w:pPr>
        <w:rPr>
          <w:rFonts w:ascii="Century Gothic" w:hAnsi="Century Gothic" w:cs="Arial"/>
          <w:b/>
          <w:sz w:val="28"/>
          <w:szCs w:val="28"/>
        </w:rPr>
      </w:pPr>
    </w:p>
    <w:p w:rsidR="00646970" w:rsidRDefault="00646970">
      <w:pPr>
        <w:rPr>
          <w:rFonts w:ascii="Century Gothic" w:hAnsi="Century Gothic" w:cs="Arial"/>
          <w:b/>
          <w:sz w:val="28"/>
          <w:szCs w:val="28"/>
        </w:rPr>
      </w:pPr>
    </w:p>
    <w:p w:rsidR="00646970" w:rsidRDefault="00646970">
      <w:pPr>
        <w:rPr>
          <w:rFonts w:ascii="Century Gothic" w:hAnsi="Century Gothic" w:cs="Arial"/>
          <w:b/>
          <w:sz w:val="28"/>
          <w:szCs w:val="28"/>
        </w:rPr>
      </w:pPr>
    </w:p>
    <w:p w:rsidR="00646970" w:rsidRDefault="00646970">
      <w:pPr>
        <w:rPr>
          <w:rFonts w:ascii="Century Gothic" w:hAnsi="Century Gothic" w:cs="Arial"/>
          <w:b/>
          <w:sz w:val="28"/>
          <w:szCs w:val="28"/>
        </w:rPr>
      </w:pPr>
    </w:p>
    <w:p w:rsidR="00646970" w:rsidRDefault="00646970">
      <w:pPr>
        <w:rPr>
          <w:rFonts w:ascii="Century Gothic" w:hAnsi="Century Gothic" w:cs="Arial"/>
          <w:b/>
          <w:sz w:val="28"/>
          <w:szCs w:val="28"/>
        </w:rPr>
      </w:pPr>
    </w:p>
    <w:p w:rsidR="00646970" w:rsidRDefault="00646970">
      <w:pPr>
        <w:rPr>
          <w:rFonts w:ascii="Century Gothic" w:hAnsi="Century Gothic" w:cs="Arial"/>
          <w:b/>
          <w:sz w:val="28"/>
          <w:szCs w:val="28"/>
        </w:rPr>
      </w:pPr>
    </w:p>
    <w:p w:rsidR="00646970" w:rsidRDefault="00646970">
      <w:pPr>
        <w:rPr>
          <w:rFonts w:ascii="Century Gothic" w:hAnsi="Century Gothic" w:cs="Arial"/>
          <w:b/>
          <w:sz w:val="28"/>
          <w:szCs w:val="28"/>
        </w:rPr>
      </w:pPr>
    </w:p>
    <w:p w:rsidR="005B0BA8" w:rsidRDefault="005B0BA8" w:rsidP="007062A5">
      <w:pPr>
        <w:pStyle w:val="Paragrafoelenco"/>
        <w:numPr>
          <w:ilvl w:val="0"/>
          <w:numId w:val="4"/>
        </w:numPr>
        <w:jc w:val="both"/>
        <w:rPr>
          <w:rFonts w:ascii="Century Gothic" w:hAnsi="Century Gothic"/>
          <w:b/>
        </w:rPr>
      </w:pPr>
      <w:r w:rsidRPr="007062A5">
        <w:rPr>
          <w:rFonts w:ascii="Century Gothic" w:hAnsi="Century Gothic"/>
          <w:b/>
        </w:rPr>
        <w:t>Ipotesi di ricerca:</w:t>
      </w:r>
    </w:p>
    <w:p w:rsidR="005B0BA8" w:rsidRPr="000E52DD" w:rsidRDefault="005B0BA8" w:rsidP="007062A5">
      <w:pPr>
        <w:pStyle w:val="Paragrafoelenco"/>
        <w:jc w:val="both"/>
        <w:rPr>
          <w:rFonts w:ascii="Century Gothic" w:hAnsi="Century Gothic"/>
        </w:rPr>
      </w:pPr>
      <w:r>
        <w:rPr>
          <w:rFonts w:ascii="Century Gothic" w:hAnsi="Century Gothic"/>
        </w:rPr>
        <w:t xml:space="preserve">Ipotesi </w:t>
      </w:r>
      <w:r w:rsidRPr="000E52DD">
        <w:rPr>
          <w:rFonts w:ascii="Century Gothic" w:hAnsi="Century Gothic"/>
        </w:rPr>
        <w:t>monovariata: negli istituti professionali torinesi c’è un’una percentuale di studenti aventi i genitori separati/divorziati.</w:t>
      </w:r>
    </w:p>
    <w:p w:rsidR="005B0BA8" w:rsidRDefault="005B0BA8" w:rsidP="007062A5">
      <w:pPr>
        <w:pStyle w:val="Paragrafoelenco"/>
        <w:jc w:val="both"/>
        <w:rPr>
          <w:rFonts w:ascii="Century Gothic" w:hAnsi="Century Gothic"/>
        </w:rPr>
      </w:pPr>
      <w:r w:rsidRPr="007062A5">
        <w:rPr>
          <w:rFonts w:ascii="Century Gothic" w:hAnsi="Century Gothic"/>
        </w:rPr>
        <w:t>Ipotesi bivariata: vi è relazione tra la separazione dei genitori e il rendimento scolastico.</w:t>
      </w:r>
    </w:p>
    <w:p w:rsidR="005B0BA8" w:rsidRDefault="005B0BA8" w:rsidP="007062A5">
      <w:pPr>
        <w:pStyle w:val="Paragrafoelenco"/>
        <w:jc w:val="both"/>
        <w:rPr>
          <w:rFonts w:ascii="Century Gothic" w:hAnsi="Century Gothic"/>
        </w:rPr>
      </w:pPr>
    </w:p>
    <w:p w:rsidR="005B0BA8" w:rsidRPr="007062A5" w:rsidRDefault="005B0BA8" w:rsidP="007062A5">
      <w:pPr>
        <w:pStyle w:val="Paragrafoelenco"/>
        <w:jc w:val="both"/>
        <w:rPr>
          <w:rFonts w:ascii="Century Gothic" w:hAnsi="Century Gothic"/>
        </w:rPr>
      </w:pPr>
    </w:p>
    <w:p w:rsidR="005B0BA8" w:rsidRDefault="005B0BA8" w:rsidP="007062A5">
      <w:pPr>
        <w:pStyle w:val="Paragrafoelenco"/>
        <w:numPr>
          <w:ilvl w:val="0"/>
          <w:numId w:val="4"/>
        </w:numPr>
        <w:jc w:val="both"/>
        <w:rPr>
          <w:rFonts w:ascii="Century Gothic" w:hAnsi="Century Gothic"/>
          <w:b/>
        </w:rPr>
      </w:pPr>
      <w:r w:rsidRPr="007062A5">
        <w:rPr>
          <w:rFonts w:ascii="Century Gothic" w:hAnsi="Century Gothic"/>
          <w:b/>
        </w:rPr>
        <w:t>Fattori dipendenti e indipendenti:</w:t>
      </w:r>
    </w:p>
    <w:p w:rsidR="005B0BA8" w:rsidRPr="007062A5" w:rsidRDefault="005B0BA8" w:rsidP="007062A5">
      <w:pPr>
        <w:pStyle w:val="Paragrafoelenco"/>
        <w:jc w:val="both"/>
        <w:rPr>
          <w:rFonts w:ascii="Century Gothic" w:hAnsi="Century Gothic"/>
          <w:b/>
        </w:rPr>
      </w:pPr>
    </w:p>
    <w:p w:rsidR="005B0BA8" w:rsidRPr="007062A5" w:rsidRDefault="005B0BA8" w:rsidP="007062A5">
      <w:pPr>
        <w:pStyle w:val="Paragrafoelenco"/>
        <w:numPr>
          <w:ilvl w:val="0"/>
          <w:numId w:val="5"/>
        </w:numPr>
        <w:jc w:val="both"/>
        <w:rPr>
          <w:rFonts w:ascii="Century Gothic" w:hAnsi="Century Gothic"/>
        </w:rPr>
      </w:pPr>
      <w:r w:rsidRPr="007062A5">
        <w:rPr>
          <w:rFonts w:ascii="Century Gothic" w:hAnsi="Century Gothic"/>
        </w:rPr>
        <w:t>Fattore indipendente: separazione dei genitori</w:t>
      </w:r>
    </w:p>
    <w:p w:rsidR="005B0BA8" w:rsidRDefault="005B0BA8" w:rsidP="007062A5">
      <w:pPr>
        <w:pStyle w:val="Paragrafoelenco"/>
        <w:numPr>
          <w:ilvl w:val="0"/>
          <w:numId w:val="5"/>
        </w:numPr>
        <w:jc w:val="both"/>
        <w:rPr>
          <w:rFonts w:ascii="Century Gothic" w:hAnsi="Century Gothic"/>
        </w:rPr>
      </w:pPr>
      <w:r w:rsidRPr="007062A5">
        <w:rPr>
          <w:rFonts w:ascii="Century Gothic" w:hAnsi="Century Gothic"/>
        </w:rPr>
        <w:t xml:space="preserve">Fattore dipendente: rendimento scolastico </w:t>
      </w:r>
    </w:p>
    <w:p w:rsidR="005B0BA8" w:rsidRDefault="005B0BA8" w:rsidP="007062A5">
      <w:pPr>
        <w:pStyle w:val="Paragrafoelenco"/>
        <w:ind w:left="1440"/>
        <w:jc w:val="both"/>
        <w:rPr>
          <w:rFonts w:ascii="Century Gothic" w:hAnsi="Century Gothic"/>
        </w:rPr>
      </w:pPr>
    </w:p>
    <w:p w:rsidR="005B0BA8" w:rsidRPr="007062A5" w:rsidRDefault="005B0BA8" w:rsidP="007062A5">
      <w:pPr>
        <w:pStyle w:val="Paragrafoelenco"/>
        <w:ind w:left="1440"/>
        <w:jc w:val="both"/>
        <w:rPr>
          <w:rFonts w:ascii="Century Gothic" w:hAnsi="Century Gothic"/>
        </w:rPr>
      </w:pPr>
    </w:p>
    <w:p w:rsidR="005B0BA8" w:rsidRDefault="005B0BA8" w:rsidP="007062A5">
      <w:pPr>
        <w:pStyle w:val="Paragrafoelenco"/>
        <w:numPr>
          <w:ilvl w:val="0"/>
          <w:numId w:val="4"/>
        </w:numPr>
        <w:jc w:val="both"/>
        <w:rPr>
          <w:rFonts w:ascii="Century Gothic" w:hAnsi="Century Gothic"/>
          <w:b/>
        </w:rPr>
      </w:pPr>
      <w:r w:rsidRPr="007062A5">
        <w:rPr>
          <w:rFonts w:ascii="Century Gothic" w:hAnsi="Century Gothic"/>
          <w:b/>
        </w:rPr>
        <w:t>Definizione operativa dei fattori:</w:t>
      </w:r>
    </w:p>
    <w:p w:rsidR="005B0BA8" w:rsidRPr="007062A5" w:rsidRDefault="005B0BA8" w:rsidP="007062A5">
      <w:pPr>
        <w:pStyle w:val="Paragrafoelenco"/>
        <w:jc w:val="both"/>
        <w:rPr>
          <w:rFonts w:ascii="Century Gothic" w:hAnsi="Century Gothic"/>
          <w:b/>
        </w:rPr>
      </w:pPr>
    </w:p>
    <w:tbl>
      <w:tblPr>
        <w:tblW w:w="913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15"/>
        <w:gridCol w:w="2978"/>
        <w:gridCol w:w="7"/>
        <w:gridCol w:w="3105"/>
      </w:tblGrid>
      <w:tr w:rsidR="005B0BA8" w:rsidRPr="00E427B6" w:rsidTr="00E427B6">
        <w:tc>
          <w:tcPr>
            <w:tcW w:w="3030" w:type="dxa"/>
          </w:tcPr>
          <w:p w:rsidR="005B0BA8" w:rsidRDefault="005B0BA8" w:rsidP="00E427B6">
            <w:pPr>
              <w:pStyle w:val="Paragrafoelenco"/>
              <w:ind w:left="0"/>
              <w:jc w:val="both"/>
            </w:pPr>
            <w:r>
              <w:t>FATTORE INDIPENDENTE</w:t>
            </w:r>
          </w:p>
        </w:tc>
        <w:tc>
          <w:tcPr>
            <w:tcW w:w="2993" w:type="dxa"/>
            <w:gridSpan w:val="2"/>
          </w:tcPr>
          <w:p w:rsidR="005B0BA8" w:rsidRDefault="005B0BA8" w:rsidP="00E427B6">
            <w:pPr>
              <w:pStyle w:val="Paragrafoelenco"/>
              <w:ind w:left="0"/>
              <w:jc w:val="both"/>
            </w:pPr>
            <w:r>
              <w:t>INDICATORI</w:t>
            </w:r>
          </w:p>
        </w:tc>
        <w:tc>
          <w:tcPr>
            <w:tcW w:w="3112" w:type="dxa"/>
            <w:gridSpan w:val="2"/>
          </w:tcPr>
          <w:p w:rsidR="005B0BA8" w:rsidRDefault="005B0BA8" w:rsidP="00E427B6">
            <w:pPr>
              <w:pStyle w:val="Paragrafoelenco"/>
              <w:ind w:left="0"/>
              <w:jc w:val="both"/>
            </w:pPr>
            <w:r>
              <w:t>DOMANDE</w:t>
            </w:r>
          </w:p>
        </w:tc>
      </w:tr>
      <w:tr w:rsidR="005B0BA8" w:rsidRPr="00E427B6" w:rsidTr="00E427B6">
        <w:tc>
          <w:tcPr>
            <w:tcW w:w="3030" w:type="dxa"/>
          </w:tcPr>
          <w:p w:rsidR="005B0BA8" w:rsidRDefault="005B0BA8" w:rsidP="00E427B6">
            <w:pPr>
              <w:pStyle w:val="Paragrafoelenco"/>
              <w:ind w:left="0"/>
              <w:jc w:val="both"/>
            </w:pPr>
            <w:r>
              <w:t>Separazione dei genitori</w:t>
            </w:r>
          </w:p>
        </w:tc>
        <w:tc>
          <w:tcPr>
            <w:tcW w:w="2993" w:type="dxa"/>
            <w:gridSpan w:val="2"/>
          </w:tcPr>
          <w:p w:rsidR="005B0BA8" w:rsidRDefault="005B0BA8" w:rsidP="00E427B6">
            <w:pPr>
              <w:pStyle w:val="Paragrafoelenco"/>
              <w:ind w:left="0"/>
              <w:jc w:val="both"/>
            </w:pPr>
            <w:r>
              <w:t>Condizione familiare</w:t>
            </w:r>
          </w:p>
        </w:tc>
        <w:tc>
          <w:tcPr>
            <w:tcW w:w="3112" w:type="dxa"/>
            <w:gridSpan w:val="2"/>
          </w:tcPr>
          <w:p w:rsidR="005B0BA8" w:rsidRDefault="005B0BA8" w:rsidP="00E427B6">
            <w:pPr>
              <w:pStyle w:val="Paragrafoelenco"/>
              <w:numPr>
                <w:ilvl w:val="0"/>
                <w:numId w:val="6"/>
              </w:numPr>
              <w:jc w:val="both"/>
            </w:pPr>
            <w:r>
              <w:t>I tuoi genitori sono separati/divorziati? (si,no)</w:t>
            </w:r>
          </w:p>
        </w:tc>
      </w:tr>
      <w:tr w:rsidR="005B0BA8" w:rsidRPr="00E427B6" w:rsidTr="00E427B6">
        <w:tc>
          <w:tcPr>
            <w:tcW w:w="3030" w:type="dxa"/>
          </w:tcPr>
          <w:p w:rsidR="005B0BA8" w:rsidRDefault="005B0BA8" w:rsidP="00E427B6">
            <w:pPr>
              <w:pStyle w:val="Paragrafoelenco"/>
              <w:ind w:left="0"/>
              <w:jc w:val="both"/>
            </w:pPr>
            <w:r>
              <w:t>FATTORE DIPENDENTE</w:t>
            </w:r>
          </w:p>
        </w:tc>
        <w:tc>
          <w:tcPr>
            <w:tcW w:w="2993" w:type="dxa"/>
            <w:gridSpan w:val="2"/>
          </w:tcPr>
          <w:p w:rsidR="005B0BA8" w:rsidRDefault="005B0BA8" w:rsidP="00E427B6">
            <w:pPr>
              <w:pStyle w:val="Paragrafoelenco"/>
              <w:ind w:left="0"/>
              <w:jc w:val="both"/>
            </w:pPr>
          </w:p>
        </w:tc>
        <w:tc>
          <w:tcPr>
            <w:tcW w:w="3112" w:type="dxa"/>
            <w:gridSpan w:val="2"/>
          </w:tcPr>
          <w:p w:rsidR="005B0BA8" w:rsidRDefault="005B0BA8" w:rsidP="00E427B6">
            <w:pPr>
              <w:pStyle w:val="Paragrafoelenco"/>
              <w:ind w:left="0"/>
              <w:jc w:val="both"/>
            </w:pPr>
          </w:p>
        </w:tc>
      </w:tr>
      <w:tr w:rsidR="005B0BA8" w:rsidRPr="00E427B6" w:rsidTr="00E427B6">
        <w:tc>
          <w:tcPr>
            <w:tcW w:w="3030" w:type="dxa"/>
          </w:tcPr>
          <w:p w:rsidR="005B0BA8" w:rsidRDefault="005B0BA8" w:rsidP="00E427B6">
            <w:pPr>
              <w:pStyle w:val="Paragrafoelenco"/>
              <w:ind w:left="0"/>
              <w:jc w:val="both"/>
            </w:pPr>
            <w:r>
              <w:t>Rendimento scolastico</w:t>
            </w:r>
          </w:p>
        </w:tc>
        <w:tc>
          <w:tcPr>
            <w:tcW w:w="2993" w:type="dxa"/>
            <w:gridSpan w:val="2"/>
          </w:tcPr>
          <w:p w:rsidR="005B0BA8" w:rsidRDefault="005B0BA8" w:rsidP="00E427B6">
            <w:pPr>
              <w:pStyle w:val="Paragrafoelenco"/>
              <w:ind w:left="0"/>
              <w:jc w:val="both"/>
            </w:pPr>
            <w:r>
              <w:t>Interesse nei confronti della scuola</w:t>
            </w:r>
          </w:p>
        </w:tc>
        <w:tc>
          <w:tcPr>
            <w:tcW w:w="3112" w:type="dxa"/>
            <w:gridSpan w:val="2"/>
          </w:tcPr>
          <w:p w:rsidR="005B0BA8" w:rsidRDefault="005B0BA8" w:rsidP="00E427B6">
            <w:pPr>
              <w:pStyle w:val="Paragrafoelenco"/>
              <w:numPr>
                <w:ilvl w:val="0"/>
                <w:numId w:val="6"/>
              </w:numPr>
              <w:jc w:val="both"/>
            </w:pPr>
            <w:r>
              <w:t>Vai volentieri a scuola? (si,no)</w:t>
            </w:r>
          </w:p>
        </w:tc>
      </w:tr>
      <w:tr w:rsidR="005B0BA8" w:rsidRPr="00E427B6" w:rsidTr="00E427B6">
        <w:tc>
          <w:tcPr>
            <w:tcW w:w="3030" w:type="dxa"/>
          </w:tcPr>
          <w:p w:rsidR="005B0BA8" w:rsidRDefault="005B0BA8" w:rsidP="00E427B6">
            <w:pPr>
              <w:pStyle w:val="Paragrafoelenco"/>
              <w:ind w:left="0"/>
              <w:jc w:val="both"/>
            </w:pPr>
          </w:p>
        </w:tc>
        <w:tc>
          <w:tcPr>
            <w:tcW w:w="2993" w:type="dxa"/>
            <w:gridSpan w:val="2"/>
          </w:tcPr>
          <w:p w:rsidR="005B0BA8" w:rsidRDefault="005B0BA8" w:rsidP="00E427B6">
            <w:pPr>
              <w:pStyle w:val="Paragrafoelenco"/>
              <w:ind w:left="0"/>
              <w:jc w:val="both"/>
            </w:pPr>
            <w:r>
              <w:t>Media dei voti</w:t>
            </w:r>
          </w:p>
        </w:tc>
        <w:tc>
          <w:tcPr>
            <w:tcW w:w="3112" w:type="dxa"/>
            <w:gridSpan w:val="2"/>
          </w:tcPr>
          <w:p w:rsidR="005B0BA8" w:rsidRDefault="005B0BA8" w:rsidP="00E427B6">
            <w:pPr>
              <w:pStyle w:val="Paragrafoelenco"/>
              <w:numPr>
                <w:ilvl w:val="0"/>
                <w:numId w:val="6"/>
              </w:numPr>
              <w:jc w:val="both"/>
            </w:pPr>
            <w:r>
              <w:t>Qual è la media della tua ultima pagella? (&lt;6;6-7;7-8;&gt;8)</w:t>
            </w:r>
          </w:p>
        </w:tc>
      </w:tr>
      <w:tr w:rsidR="005B0BA8" w:rsidRPr="00E427B6" w:rsidTr="00E427B6">
        <w:tc>
          <w:tcPr>
            <w:tcW w:w="3030" w:type="dxa"/>
          </w:tcPr>
          <w:p w:rsidR="005B0BA8" w:rsidRDefault="005B0BA8" w:rsidP="00E427B6">
            <w:pPr>
              <w:pStyle w:val="Paragrafoelenco"/>
              <w:ind w:left="0"/>
              <w:jc w:val="both"/>
            </w:pPr>
          </w:p>
        </w:tc>
        <w:tc>
          <w:tcPr>
            <w:tcW w:w="2993" w:type="dxa"/>
            <w:gridSpan w:val="2"/>
          </w:tcPr>
          <w:p w:rsidR="005B0BA8" w:rsidRDefault="005B0BA8" w:rsidP="00E427B6">
            <w:pPr>
              <w:pStyle w:val="Paragrafoelenco"/>
              <w:ind w:left="0"/>
              <w:jc w:val="both"/>
            </w:pPr>
            <w:r>
              <w:t>Ore di studio</w:t>
            </w:r>
          </w:p>
        </w:tc>
        <w:tc>
          <w:tcPr>
            <w:tcW w:w="3112" w:type="dxa"/>
            <w:gridSpan w:val="2"/>
          </w:tcPr>
          <w:p w:rsidR="005B0BA8" w:rsidRDefault="005B0BA8" w:rsidP="00E427B6">
            <w:pPr>
              <w:pStyle w:val="Paragrafoelenco"/>
              <w:numPr>
                <w:ilvl w:val="0"/>
                <w:numId w:val="6"/>
              </w:numPr>
              <w:jc w:val="both"/>
            </w:pPr>
            <w:r>
              <w:t>Quante ore giornaliere dedichi allo studio? (&lt;1;1-2;2-3;&gt;3)</w:t>
            </w:r>
          </w:p>
        </w:tc>
      </w:tr>
      <w:tr w:rsidR="005B0BA8" w:rsidRPr="00E427B6" w:rsidTr="00E427B6">
        <w:tc>
          <w:tcPr>
            <w:tcW w:w="3030" w:type="dxa"/>
          </w:tcPr>
          <w:p w:rsidR="005B0BA8" w:rsidRDefault="005B0BA8" w:rsidP="00E427B6">
            <w:pPr>
              <w:pStyle w:val="Paragrafoelenco"/>
              <w:ind w:left="0"/>
              <w:jc w:val="both"/>
            </w:pPr>
          </w:p>
        </w:tc>
        <w:tc>
          <w:tcPr>
            <w:tcW w:w="2993" w:type="dxa"/>
            <w:gridSpan w:val="2"/>
          </w:tcPr>
          <w:p w:rsidR="005B0BA8" w:rsidRDefault="005B0BA8" w:rsidP="00E427B6">
            <w:pPr>
              <w:pStyle w:val="Paragrafoelenco"/>
              <w:ind w:left="0"/>
              <w:jc w:val="both"/>
            </w:pPr>
            <w:r>
              <w:t>Partecipazione in aula</w:t>
            </w:r>
          </w:p>
        </w:tc>
        <w:tc>
          <w:tcPr>
            <w:tcW w:w="3112" w:type="dxa"/>
            <w:gridSpan w:val="2"/>
          </w:tcPr>
          <w:p w:rsidR="005B0BA8" w:rsidRDefault="005B0BA8" w:rsidP="00E427B6">
            <w:pPr>
              <w:pStyle w:val="Paragrafoelenco"/>
              <w:numPr>
                <w:ilvl w:val="0"/>
                <w:numId w:val="6"/>
              </w:numPr>
              <w:jc w:val="both"/>
            </w:pPr>
            <w:r>
              <w:t>Partecipi attivamente alle attività proposte in classe? (si,no)</w:t>
            </w:r>
          </w:p>
        </w:tc>
      </w:tr>
      <w:tr w:rsidR="005B0BA8" w:rsidRPr="00E427B6" w:rsidTr="00E427B6">
        <w:tc>
          <w:tcPr>
            <w:tcW w:w="3030" w:type="dxa"/>
          </w:tcPr>
          <w:p w:rsidR="005B0BA8" w:rsidRDefault="005B0BA8" w:rsidP="00E427B6">
            <w:pPr>
              <w:pStyle w:val="Paragrafoelenco"/>
              <w:ind w:left="0"/>
              <w:jc w:val="both"/>
            </w:pPr>
          </w:p>
        </w:tc>
        <w:tc>
          <w:tcPr>
            <w:tcW w:w="2993" w:type="dxa"/>
            <w:gridSpan w:val="2"/>
          </w:tcPr>
          <w:p w:rsidR="005B0BA8" w:rsidRDefault="005B0BA8" w:rsidP="00E427B6">
            <w:pPr>
              <w:pStyle w:val="Paragrafoelenco"/>
              <w:ind w:left="0"/>
              <w:jc w:val="both"/>
            </w:pPr>
            <w:r>
              <w:t>Partecipazione ad attività extrascolastiche</w:t>
            </w:r>
          </w:p>
        </w:tc>
        <w:tc>
          <w:tcPr>
            <w:tcW w:w="3112" w:type="dxa"/>
            <w:gridSpan w:val="2"/>
          </w:tcPr>
          <w:p w:rsidR="005B0BA8" w:rsidRDefault="005B0BA8" w:rsidP="00E427B6">
            <w:pPr>
              <w:pStyle w:val="Paragrafoelenco"/>
              <w:numPr>
                <w:ilvl w:val="0"/>
                <w:numId w:val="6"/>
              </w:numPr>
              <w:jc w:val="both"/>
            </w:pPr>
            <w:r>
              <w:t>Frequenti qualche attività extrascolastica? (si,no)</w:t>
            </w:r>
          </w:p>
        </w:tc>
      </w:tr>
      <w:tr w:rsidR="005B0BA8" w:rsidRPr="00E427B6" w:rsidTr="00E427B6">
        <w:tc>
          <w:tcPr>
            <w:tcW w:w="3030" w:type="dxa"/>
          </w:tcPr>
          <w:p w:rsidR="005B0BA8" w:rsidRDefault="005B0BA8" w:rsidP="00E427B6">
            <w:pPr>
              <w:pStyle w:val="Paragrafoelenco"/>
              <w:ind w:left="0"/>
              <w:jc w:val="both"/>
            </w:pPr>
          </w:p>
        </w:tc>
        <w:tc>
          <w:tcPr>
            <w:tcW w:w="2993" w:type="dxa"/>
            <w:gridSpan w:val="2"/>
          </w:tcPr>
          <w:p w:rsidR="005B0BA8" w:rsidRDefault="005B0BA8" w:rsidP="00E427B6">
            <w:pPr>
              <w:pStyle w:val="Paragrafoelenco"/>
              <w:ind w:left="0"/>
              <w:jc w:val="both"/>
            </w:pPr>
            <w:r>
              <w:t>Ripetizione anno scolastico</w:t>
            </w:r>
          </w:p>
        </w:tc>
        <w:tc>
          <w:tcPr>
            <w:tcW w:w="3112" w:type="dxa"/>
            <w:gridSpan w:val="2"/>
          </w:tcPr>
          <w:p w:rsidR="005B0BA8" w:rsidRDefault="005B0BA8" w:rsidP="00E427B6">
            <w:pPr>
              <w:pStyle w:val="Paragrafoelenco"/>
              <w:numPr>
                <w:ilvl w:val="0"/>
                <w:numId w:val="6"/>
              </w:numPr>
              <w:jc w:val="both"/>
            </w:pPr>
            <w:r>
              <w:t>Hai mai ripetuto l’anno scolastico? (mai,una volta,più di una volta)</w:t>
            </w:r>
          </w:p>
        </w:tc>
      </w:tr>
      <w:tr w:rsidR="005B0BA8" w:rsidRPr="00E427B6" w:rsidTr="00E427B6">
        <w:tc>
          <w:tcPr>
            <w:tcW w:w="3030" w:type="dxa"/>
          </w:tcPr>
          <w:p w:rsidR="005B0BA8" w:rsidRDefault="005B0BA8" w:rsidP="00E427B6">
            <w:pPr>
              <w:pStyle w:val="Paragrafoelenco"/>
              <w:ind w:left="0"/>
              <w:jc w:val="both"/>
            </w:pPr>
          </w:p>
        </w:tc>
        <w:tc>
          <w:tcPr>
            <w:tcW w:w="2993" w:type="dxa"/>
            <w:gridSpan w:val="2"/>
          </w:tcPr>
          <w:p w:rsidR="005B0BA8" w:rsidRDefault="005B0BA8" w:rsidP="00E427B6">
            <w:pPr>
              <w:pStyle w:val="Paragrafoelenco"/>
              <w:ind w:left="0"/>
              <w:jc w:val="both"/>
            </w:pPr>
            <w:r>
              <w:t>Scelta di proseguire la carriera scolastica</w:t>
            </w:r>
          </w:p>
        </w:tc>
        <w:tc>
          <w:tcPr>
            <w:tcW w:w="3112" w:type="dxa"/>
            <w:gridSpan w:val="2"/>
          </w:tcPr>
          <w:p w:rsidR="005B0BA8" w:rsidRDefault="005B0BA8" w:rsidP="00E427B6">
            <w:pPr>
              <w:pStyle w:val="Paragrafoelenco"/>
              <w:numPr>
                <w:ilvl w:val="0"/>
                <w:numId w:val="6"/>
              </w:numPr>
              <w:jc w:val="both"/>
            </w:pPr>
            <w:r>
              <w:t>Dopo le scuole medie superiori, hai intenzione di proseguire gli studi? (si,no,forse)</w:t>
            </w:r>
          </w:p>
        </w:tc>
      </w:tr>
      <w:tr w:rsidR="005B0BA8" w:rsidRPr="00E427B6" w:rsidTr="00E427B6">
        <w:tc>
          <w:tcPr>
            <w:tcW w:w="3030" w:type="dxa"/>
          </w:tcPr>
          <w:p w:rsidR="005B0BA8" w:rsidRDefault="005B0BA8" w:rsidP="00E427B6">
            <w:pPr>
              <w:pStyle w:val="Paragrafoelenco"/>
              <w:ind w:left="0"/>
              <w:jc w:val="both"/>
            </w:pPr>
          </w:p>
        </w:tc>
        <w:tc>
          <w:tcPr>
            <w:tcW w:w="2993" w:type="dxa"/>
            <w:gridSpan w:val="2"/>
          </w:tcPr>
          <w:p w:rsidR="005B0BA8" w:rsidRDefault="005B0BA8" w:rsidP="00E427B6">
            <w:pPr>
              <w:pStyle w:val="Paragrafoelenco"/>
              <w:ind w:left="0"/>
              <w:jc w:val="both"/>
            </w:pPr>
            <w:r>
              <w:t>Aiuto nello studio</w:t>
            </w:r>
          </w:p>
        </w:tc>
        <w:tc>
          <w:tcPr>
            <w:tcW w:w="3112" w:type="dxa"/>
            <w:gridSpan w:val="2"/>
          </w:tcPr>
          <w:p w:rsidR="005B0BA8" w:rsidRDefault="005B0BA8" w:rsidP="00E427B6">
            <w:pPr>
              <w:pStyle w:val="Paragrafoelenco"/>
              <w:numPr>
                <w:ilvl w:val="0"/>
                <w:numId w:val="6"/>
              </w:numPr>
              <w:jc w:val="both"/>
            </w:pPr>
            <w:r>
              <w:t>Hai mai preso ripetizioni? (si,no)</w:t>
            </w:r>
          </w:p>
        </w:tc>
      </w:tr>
      <w:tr w:rsidR="005B0BA8" w:rsidRPr="00E427B6" w:rsidTr="00E427B6">
        <w:tblPrEx>
          <w:tblCellMar>
            <w:left w:w="70" w:type="dxa"/>
            <w:right w:w="70" w:type="dxa"/>
          </w:tblCellMar>
          <w:tblLook w:val="0000" w:firstRow="0" w:lastRow="0" w:firstColumn="0" w:lastColumn="0" w:noHBand="0" w:noVBand="0"/>
        </w:tblPrEx>
        <w:trPr>
          <w:trHeight w:val="420"/>
        </w:trPr>
        <w:tc>
          <w:tcPr>
            <w:tcW w:w="3045" w:type="dxa"/>
            <w:gridSpan w:val="2"/>
          </w:tcPr>
          <w:p w:rsidR="005B0BA8" w:rsidRPr="00E427B6" w:rsidRDefault="005B0BA8" w:rsidP="00E427B6">
            <w:pPr>
              <w:spacing w:after="0" w:line="240" w:lineRule="auto"/>
              <w:rPr>
                <w:color w:val="000000"/>
              </w:rPr>
            </w:pPr>
          </w:p>
        </w:tc>
        <w:tc>
          <w:tcPr>
            <w:tcW w:w="2985" w:type="dxa"/>
            <w:gridSpan w:val="2"/>
          </w:tcPr>
          <w:p w:rsidR="005B0BA8" w:rsidRPr="00E427B6" w:rsidRDefault="005B0BA8" w:rsidP="00E427B6">
            <w:pPr>
              <w:spacing w:after="0" w:line="240" w:lineRule="auto"/>
              <w:rPr>
                <w:color w:val="000000"/>
              </w:rPr>
            </w:pPr>
            <w:r w:rsidRPr="00E427B6">
              <w:rPr>
                <w:color w:val="000000"/>
              </w:rPr>
              <w:t>Interessamento dei genitori alla vita scolastica</w:t>
            </w:r>
          </w:p>
        </w:tc>
        <w:tc>
          <w:tcPr>
            <w:tcW w:w="3105" w:type="dxa"/>
          </w:tcPr>
          <w:p w:rsidR="005B0BA8" w:rsidRPr="00E427B6" w:rsidRDefault="005B0BA8" w:rsidP="00E427B6">
            <w:pPr>
              <w:pStyle w:val="Paragrafoelenco"/>
              <w:numPr>
                <w:ilvl w:val="0"/>
                <w:numId w:val="6"/>
              </w:numPr>
              <w:rPr>
                <w:color w:val="000000"/>
              </w:rPr>
            </w:pPr>
            <w:r w:rsidRPr="00E427B6">
              <w:rPr>
                <w:color w:val="000000"/>
              </w:rPr>
              <w:t>I tuoi genitori si interessano alla tua carriera scolastica? (sempre,a volte,mai)</w:t>
            </w:r>
          </w:p>
        </w:tc>
      </w:tr>
    </w:tbl>
    <w:p w:rsidR="005B0BA8" w:rsidRDefault="005B0BA8" w:rsidP="007062A5">
      <w:pPr>
        <w:tabs>
          <w:tab w:val="left" w:pos="5775"/>
        </w:tabs>
        <w:rPr>
          <w:rFonts w:ascii="Century Gothic" w:hAnsi="Century Gothic" w:cs="Arial"/>
          <w:sz w:val="28"/>
          <w:szCs w:val="28"/>
        </w:rPr>
      </w:pPr>
    </w:p>
    <w:p w:rsidR="005B0BA8" w:rsidRDefault="005B0BA8" w:rsidP="007062A5">
      <w:pPr>
        <w:tabs>
          <w:tab w:val="left" w:pos="5775"/>
        </w:tabs>
        <w:rPr>
          <w:rFonts w:ascii="Century Gothic" w:hAnsi="Century Gothic" w:cs="Arial"/>
          <w:sz w:val="28"/>
          <w:szCs w:val="28"/>
        </w:rPr>
      </w:pPr>
    </w:p>
    <w:p w:rsidR="005B0BA8" w:rsidRPr="001655BC" w:rsidRDefault="005B0BA8" w:rsidP="00953651">
      <w:pPr>
        <w:pStyle w:val="Paragrafoelenco"/>
        <w:numPr>
          <w:ilvl w:val="0"/>
          <w:numId w:val="4"/>
        </w:numPr>
        <w:jc w:val="both"/>
        <w:rPr>
          <w:rFonts w:ascii="Century Gothic" w:hAnsi="Century Gothic"/>
          <w:b/>
        </w:rPr>
      </w:pPr>
      <w:r>
        <w:rPr>
          <w:rFonts w:ascii="Century Gothic" w:hAnsi="Century Gothic"/>
          <w:b/>
        </w:rPr>
        <w:t>Popolazione di riferimento, campione di ricerca e tipologia di campionamento</w:t>
      </w:r>
      <w:r w:rsidRPr="0085719A">
        <w:rPr>
          <w:rFonts w:ascii="Century Gothic" w:hAnsi="Century Gothic"/>
          <w:b/>
        </w:rPr>
        <w:t>:</w:t>
      </w:r>
      <w:r w:rsidRPr="0085719A">
        <w:rPr>
          <w:rFonts w:ascii="Century Gothic" w:hAnsi="Century Gothic" w:cs="Arial"/>
          <w:b/>
          <w:color w:val="FF0000"/>
        </w:rPr>
        <w:t xml:space="preserve"> </w:t>
      </w:r>
    </w:p>
    <w:p w:rsidR="005B0BA8" w:rsidRDefault="005B0BA8" w:rsidP="001655BC">
      <w:pPr>
        <w:pStyle w:val="Paragrafoelenco"/>
        <w:jc w:val="both"/>
        <w:rPr>
          <w:rFonts w:ascii="Century Gothic" w:hAnsi="Century Gothic" w:cs="Arial"/>
          <w:b/>
        </w:rPr>
      </w:pPr>
    </w:p>
    <w:p w:rsidR="005B0BA8" w:rsidRPr="001757CD" w:rsidRDefault="005B0BA8" w:rsidP="001655BC">
      <w:pPr>
        <w:pStyle w:val="Paragrafoelenco"/>
        <w:jc w:val="both"/>
        <w:rPr>
          <w:rFonts w:ascii="Century Gothic" w:hAnsi="Century Gothic" w:cs="Arial"/>
        </w:rPr>
      </w:pPr>
      <w:r w:rsidRPr="001757CD">
        <w:rPr>
          <w:rFonts w:ascii="Century Gothic" w:hAnsi="Century Gothic" w:cs="Arial"/>
        </w:rPr>
        <w:t xml:space="preserve">Come popolazione di riferimento </w:t>
      </w:r>
      <w:r>
        <w:rPr>
          <w:rFonts w:ascii="Century Gothic" w:hAnsi="Century Gothic" w:cs="Arial"/>
        </w:rPr>
        <w:t xml:space="preserve">sono stati scelti studenti </w:t>
      </w:r>
      <w:r w:rsidRPr="001757CD">
        <w:rPr>
          <w:rFonts w:ascii="Century Gothic" w:hAnsi="Century Gothic" w:cs="Arial"/>
        </w:rPr>
        <w:t>frequentanti il quarto anno dell’Istituto superiore torinese Zerboni.</w:t>
      </w:r>
    </w:p>
    <w:p w:rsidR="005B0BA8" w:rsidRPr="001757CD" w:rsidRDefault="005B0BA8" w:rsidP="001655BC">
      <w:pPr>
        <w:pStyle w:val="Paragrafoelenco"/>
        <w:jc w:val="both"/>
        <w:rPr>
          <w:rFonts w:ascii="Century Gothic" w:hAnsi="Century Gothic" w:cs="Arial"/>
        </w:rPr>
      </w:pPr>
      <w:r w:rsidRPr="001757CD">
        <w:rPr>
          <w:rFonts w:ascii="Century Gothic" w:hAnsi="Century Gothic" w:cs="Arial"/>
        </w:rPr>
        <w:t>E’ stato scelto un campione non probabilistico per ragioni di comodità, tempo e denaro.</w:t>
      </w:r>
    </w:p>
    <w:p w:rsidR="005B0BA8" w:rsidRDefault="005B0BA8" w:rsidP="00FD32AC">
      <w:pPr>
        <w:pStyle w:val="Paragrafoelenco"/>
        <w:jc w:val="both"/>
        <w:rPr>
          <w:rFonts w:ascii="Century Gothic" w:hAnsi="Century Gothic" w:cs="Arial"/>
        </w:rPr>
      </w:pPr>
      <w:r w:rsidRPr="001757CD">
        <w:rPr>
          <w:rFonts w:ascii="Century Gothic" w:hAnsi="Century Gothic" w:cs="Arial"/>
        </w:rPr>
        <w:t>Si prende dalla popolazione un certo numero di casi, in questo caso 56, in modo da ottenere un insieme più piccolo di soggetti che riproduca esattamente la popolazione per tutte</w:t>
      </w:r>
      <w:r>
        <w:rPr>
          <w:rFonts w:ascii="Century Gothic" w:hAnsi="Century Gothic" w:cs="Arial"/>
        </w:rPr>
        <w:t xml:space="preserve"> le proprietà che ci interessa</w:t>
      </w:r>
      <w:r w:rsidRPr="001757CD">
        <w:rPr>
          <w:rFonts w:ascii="Century Gothic" w:hAnsi="Century Gothic" w:cs="Arial"/>
        </w:rPr>
        <w:t xml:space="preserve"> rilevare.</w:t>
      </w:r>
    </w:p>
    <w:p w:rsidR="005B0BA8" w:rsidRPr="001757CD" w:rsidRDefault="005B0BA8" w:rsidP="00FD32AC">
      <w:pPr>
        <w:pStyle w:val="Paragrafoelenco"/>
        <w:jc w:val="both"/>
        <w:rPr>
          <w:rFonts w:ascii="Century Gothic" w:hAnsi="Century Gothic" w:cs="Arial"/>
        </w:rPr>
      </w:pPr>
    </w:p>
    <w:p w:rsidR="005B0BA8" w:rsidRPr="0085719A" w:rsidRDefault="005B0BA8" w:rsidP="001655BC">
      <w:pPr>
        <w:pStyle w:val="Paragrafoelenco"/>
        <w:jc w:val="both"/>
        <w:rPr>
          <w:rFonts w:ascii="Century Gothic" w:hAnsi="Century Gothic"/>
          <w:b/>
          <w:color w:val="FF0000"/>
        </w:rPr>
      </w:pPr>
    </w:p>
    <w:p w:rsidR="005B0BA8" w:rsidRDefault="005B0BA8" w:rsidP="00953651">
      <w:pPr>
        <w:pStyle w:val="Paragrafoelenco"/>
        <w:numPr>
          <w:ilvl w:val="0"/>
          <w:numId w:val="4"/>
        </w:numPr>
        <w:jc w:val="both"/>
        <w:rPr>
          <w:rFonts w:ascii="Century Gothic" w:hAnsi="Century Gothic"/>
          <w:b/>
        </w:rPr>
      </w:pPr>
      <w:r w:rsidRPr="00953651">
        <w:rPr>
          <w:rFonts w:ascii="Century Gothic" w:hAnsi="Century Gothic"/>
          <w:b/>
        </w:rPr>
        <w:t>Tecniche e strumenti di rilevazione dei dati:</w:t>
      </w:r>
    </w:p>
    <w:p w:rsidR="005B0BA8" w:rsidRPr="00953651" w:rsidRDefault="005B0BA8" w:rsidP="001655BC">
      <w:pPr>
        <w:pStyle w:val="Paragrafoelenco"/>
        <w:jc w:val="both"/>
        <w:rPr>
          <w:rFonts w:ascii="Century Gothic" w:hAnsi="Century Gothic"/>
          <w:b/>
        </w:rPr>
      </w:pPr>
    </w:p>
    <w:p w:rsidR="005B0BA8" w:rsidRDefault="005B0BA8" w:rsidP="00AB06AC">
      <w:pPr>
        <w:pStyle w:val="Standard"/>
        <w:widowControl w:val="0"/>
        <w:ind w:left="720"/>
        <w:jc w:val="both"/>
        <w:rPr>
          <w:rFonts w:ascii="Century Gothic" w:hAnsi="Century Gothic"/>
          <w:b/>
          <w:color w:val="FF0000"/>
        </w:rPr>
      </w:pPr>
      <w:r w:rsidRPr="00953651">
        <w:rPr>
          <w:rFonts w:ascii="Century Gothic" w:hAnsi="Century Gothic" w:cs="Calibri"/>
        </w:rPr>
        <w:t xml:space="preserve">La strategia di ricerca utilizzata è quella della ricerca standard in quanto il nostro obiettivo è verificare se esiste una relazione tra la separazione dei genitori e il rendimento scolastico dei figli. È </w:t>
      </w:r>
      <w:r w:rsidRPr="00953651">
        <w:rPr>
          <w:rFonts w:ascii="Century Gothic" w:hAnsi="Century Gothic"/>
        </w:rPr>
        <w:t>stato utilizzato un questionario auto compilato ad alto grado di strutturazione, volto a ricavare dati quantitativi.</w:t>
      </w:r>
      <w:r w:rsidRPr="00AB06AC">
        <w:rPr>
          <w:rFonts w:ascii="Century Gothic" w:hAnsi="Century Gothic"/>
          <w:b/>
          <w:color w:val="FF0000"/>
        </w:rPr>
        <w:t xml:space="preserve"> </w:t>
      </w: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Default="005B0BA8" w:rsidP="00AB06AC">
      <w:pPr>
        <w:pStyle w:val="Standard"/>
        <w:widowControl w:val="0"/>
        <w:ind w:left="720"/>
        <w:jc w:val="both"/>
        <w:rPr>
          <w:rFonts w:ascii="Century Gothic" w:hAnsi="Century Gothic"/>
          <w:b/>
          <w:color w:val="FF0000"/>
        </w:rPr>
      </w:pPr>
    </w:p>
    <w:p w:rsidR="005B0BA8" w:rsidRPr="00A33066" w:rsidRDefault="005B0BA8" w:rsidP="00AB06AC">
      <w:pPr>
        <w:pStyle w:val="Standard"/>
        <w:widowControl w:val="0"/>
        <w:ind w:left="720"/>
        <w:jc w:val="both"/>
        <w:rPr>
          <w:rFonts w:ascii="Century Gothic" w:hAnsi="Century Gothic"/>
          <w:i/>
          <w:color w:val="000000"/>
        </w:rPr>
      </w:pPr>
      <w:r w:rsidRPr="00A33066">
        <w:rPr>
          <w:rFonts w:ascii="Century Gothic" w:hAnsi="Century Gothic"/>
          <w:i/>
          <w:color w:val="000000"/>
        </w:rPr>
        <w:t>Segue, qui in basso, il questionario che è stato sottoposto al campione di riferimento per la ricerca empirica.</w:t>
      </w:r>
    </w:p>
    <w:p w:rsidR="005B0BA8" w:rsidRPr="00A33066" w:rsidRDefault="005B0BA8" w:rsidP="00AB06AC">
      <w:pPr>
        <w:pStyle w:val="Standard"/>
        <w:widowControl w:val="0"/>
        <w:ind w:left="720"/>
        <w:jc w:val="both"/>
        <w:rPr>
          <w:rFonts w:ascii="Century Gothic" w:hAnsi="Century Gothic"/>
          <w:i/>
          <w:color w:val="000000"/>
        </w:rPr>
      </w:pPr>
    </w:p>
    <w:p w:rsidR="005B0BA8" w:rsidRDefault="005B0BA8" w:rsidP="00AB06AC">
      <w:pPr>
        <w:pStyle w:val="Standard"/>
        <w:widowControl w:val="0"/>
        <w:ind w:left="720"/>
        <w:jc w:val="both"/>
        <w:rPr>
          <w:rFonts w:ascii="Century Gothic" w:hAnsi="Century Gothic"/>
          <w:b/>
          <w:color w:val="FF0000"/>
        </w:rPr>
      </w:pPr>
    </w:p>
    <w:p w:rsidR="005B0BA8" w:rsidRPr="005832FA" w:rsidRDefault="005B0BA8" w:rsidP="005832FA">
      <w:pPr>
        <w:ind w:left="708"/>
        <w:rPr>
          <w:rFonts w:ascii="Century Gothic" w:hAnsi="Century Gothic"/>
          <w:color w:val="000000"/>
          <w:sz w:val="24"/>
          <w:szCs w:val="24"/>
        </w:rPr>
      </w:pPr>
      <w:r w:rsidRPr="005832FA">
        <w:rPr>
          <w:rFonts w:ascii="Century Gothic" w:hAnsi="Century Gothic"/>
          <w:b/>
          <w:bCs/>
          <w:color w:val="000000"/>
          <w:sz w:val="24"/>
          <w:szCs w:val="24"/>
        </w:rPr>
        <w:t>Relazione tra separazione dei genitori e rendimento scolastico</w:t>
      </w:r>
      <w:r w:rsidRPr="005832FA">
        <w:rPr>
          <w:rFonts w:ascii="Century Gothic" w:hAnsi="Century Gothic"/>
          <w:color w:val="000000"/>
          <w:sz w:val="24"/>
          <w:szCs w:val="24"/>
        </w:rPr>
        <w:br/>
        <w:t>di</w:t>
      </w:r>
      <w:r>
        <w:rPr>
          <w:rFonts w:ascii="Century Gothic" w:hAnsi="Century Gothic"/>
          <w:color w:val="000000"/>
          <w:sz w:val="24"/>
          <w:szCs w:val="24"/>
        </w:rPr>
        <w:t xml:space="preserve"> Donato, Maida, Matera, Nordera</w:t>
      </w:r>
      <w:r w:rsidRPr="005832FA">
        <w:rPr>
          <w:rFonts w:ascii="Century Gothic" w:hAnsi="Century Gothic" w:cs="Arial"/>
          <w:vanish/>
          <w:color w:val="000000"/>
          <w:sz w:val="24"/>
          <w:szCs w:val="24"/>
        </w:rPr>
        <w:t>Inizio modulo</w:t>
      </w:r>
    </w:p>
    <w:p w:rsidR="005B0BA8" w:rsidRPr="005832FA" w:rsidRDefault="005B0BA8" w:rsidP="005832FA">
      <w:pPr>
        <w:spacing w:before="100" w:beforeAutospacing="1" w:after="100" w:afterAutospacing="1"/>
        <w:ind w:left="708"/>
        <w:rPr>
          <w:rFonts w:ascii="Century Gothic" w:hAnsi="Century Gothic"/>
          <w:color w:val="000000"/>
          <w:sz w:val="24"/>
          <w:szCs w:val="24"/>
        </w:rPr>
      </w:pPr>
      <w:r w:rsidRPr="005832FA">
        <w:rPr>
          <w:rFonts w:ascii="Century Gothic" w:hAnsi="Century Gothic"/>
          <w:b/>
          <w:bCs/>
          <w:color w:val="000000"/>
          <w:sz w:val="24"/>
          <w:szCs w:val="24"/>
        </w:rPr>
        <w:t>1. Genere</w:t>
      </w:r>
      <w:r w:rsidRPr="005832FA">
        <w:rPr>
          <w:rFonts w:ascii="Century Gothic" w:hAnsi="Century Gothic"/>
          <w:color w:val="000000"/>
          <w:sz w:val="24"/>
          <w:szCs w:val="24"/>
        </w:rPr>
        <w:br/>
        <w:t>    1</w:t>
      </w:r>
      <w:r w:rsidR="006376EE">
        <w:rPr>
          <w:rFonts w:ascii="Century Gothic" w:hAnsi="Century Gothic"/>
          <w:noProof/>
          <w:color w:val="000000"/>
          <w:sz w:val="24"/>
          <w:szCs w:val="24"/>
          <w:lang w:eastAsia="it-IT"/>
        </w:rPr>
        <w:drawing>
          <wp:inline distT="0" distB="0" distL="0" distR="0">
            <wp:extent cx="252095" cy="23622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Femmina</w:t>
      </w:r>
      <w:r w:rsidRPr="005832FA">
        <w:rPr>
          <w:rFonts w:ascii="Century Gothic" w:hAnsi="Century Gothic"/>
          <w:color w:val="000000"/>
          <w:sz w:val="24"/>
          <w:szCs w:val="24"/>
        </w:rPr>
        <w:br/>
        <w:t>    2</w:t>
      </w:r>
      <w:r w:rsidR="006376EE">
        <w:rPr>
          <w:rFonts w:ascii="Century Gothic" w:hAnsi="Century Gothic"/>
          <w:noProof/>
          <w:color w:val="000000"/>
          <w:sz w:val="24"/>
          <w:szCs w:val="24"/>
          <w:lang w:eastAsia="it-IT"/>
        </w:rPr>
        <w:drawing>
          <wp:inline distT="0" distB="0" distL="0" distR="0">
            <wp:extent cx="252095" cy="23622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 xml:space="preserve">Maschio </w:t>
      </w:r>
    </w:p>
    <w:p w:rsidR="005B0BA8" w:rsidRPr="005832FA" w:rsidRDefault="005B0BA8" w:rsidP="005832FA">
      <w:pPr>
        <w:spacing w:before="100" w:beforeAutospacing="1" w:after="100" w:afterAutospacing="1"/>
        <w:ind w:left="708"/>
        <w:rPr>
          <w:rFonts w:ascii="Century Gothic" w:hAnsi="Century Gothic"/>
          <w:color w:val="000000"/>
          <w:sz w:val="24"/>
          <w:szCs w:val="24"/>
        </w:rPr>
      </w:pPr>
      <w:r w:rsidRPr="005832FA">
        <w:rPr>
          <w:rFonts w:ascii="Century Gothic" w:hAnsi="Century Gothic"/>
          <w:color w:val="000000"/>
          <w:sz w:val="24"/>
          <w:szCs w:val="24"/>
        </w:rPr>
        <w:br/>
      </w:r>
      <w:r w:rsidRPr="005832FA">
        <w:rPr>
          <w:rFonts w:ascii="Century Gothic" w:hAnsi="Century Gothic"/>
          <w:b/>
          <w:bCs/>
          <w:color w:val="000000"/>
          <w:sz w:val="24"/>
          <w:szCs w:val="24"/>
        </w:rPr>
        <w:t>2. Quanti anni hai?</w:t>
      </w:r>
      <w:r w:rsidRPr="005832FA">
        <w:rPr>
          <w:rFonts w:ascii="Century Gothic" w:hAnsi="Century Gothic"/>
          <w:color w:val="000000"/>
          <w:sz w:val="24"/>
          <w:szCs w:val="24"/>
        </w:rPr>
        <w:t>  </w:t>
      </w:r>
      <w:r w:rsidR="006376EE">
        <w:rPr>
          <w:rFonts w:ascii="Century Gothic" w:hAnsi="Century Gothic"/>
          <w:noProof/>
          <w:color w:val="000000"/>
          <w:sz w:val="24"/>
          <w:szCs w:val="24"/>
          <w:lang w:eastAsia="it-IT"/>
        </w:rPr>
        <w:drawing>
          <wp:inline distT="0" distB="0" distL="0" distR="0">
            <wp:extent cx="614680" cy="23622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680" cy="236220"/>
                    </a:xfrm>
                    <a:prstGeom prst="rect">
                      <a:avLst/>
                    </a:prstGeom>
                    <a:noFill/>
                    <a:ln>
                      <a:noFill/>
                    </a:ln>
                  </pic:spPr>
                </pic:pic>
              </a:graphicData>
            </a:graphic>
          </wp:inline>
        </w:drawing>
      </w:r>
      <w:r w:rsidRPr="005832FA">
        <w:rPr>
          <w:rFonts w:ascii="Century Gothic" w:hAnsi="Century Gothic"/>
          <w:color w:val="000000"/>
          <w:sz w:val="24"/>
          <w:szCs w:val="24"/>
        </w:rPr>
        <w:t xml:space="preserve"> </w:t>
      </w:r>
    </w:p>
    <w:p w:rsidR="005B0BA8" w:rsidRPr="005832FA" w:rsidRDefault="005B0BA8" w:rsidP="00FF546A">
      <w:pPr>
        <w:spacing w:before="100" w:beforeAutospacing="1" w:after="100" w:afterAutospacing="1"/>
        <w:ind w:left="708"/>
        <w:rPr>
          <w:rFonts w:ascii="Century Gothic" w:hAnsi="Century Gothic"/>
          <w:color w:val="000000"/>
          <w:sz w:val="24"/>
          <w:szCs w:val="24"/>
        </w:rPr>
      </w:pPr>
      <w:r w:rsidRPr="005832FA">
        <w:rPr>
          <w:rFonts w:ascii="Century Gothic" w:hAnsi="Century Gothic"/>
          <w:color w:val="000000"/>
          <w:sz w:val="24"/>
          <w:szCs w:val="24"/>
        </w:rPr>
        <w:br/>
      </w:r>
      <w:r w:rsidRPr="005832FA">
        <w:rPr>
          <w:rFonts w:ascii="Century Gothic" w:hAnsi="Century Gothic"/>
          <w:b/>
          <w:bCs/>
          <w:color w:val="000000"/>
          <w:sz w:val="24"/>
          <w:szCs w:val="24"/>
        </w:rPr>
        <w:t>3. I tuoi genitori sono separati/divorziati?</w:t>
      </w:r>
      <w:r w:rsidRPr="005832FA">
        <w:rPr>
          <w:rFonts w:ascii="Century Gothic" w:hAnsi="Century Gothic"/>
          <w:color w:val="000000"/>
          <w:sz w:val="24"/>
          <w:szCs w:val="24"/>
        </w:rPr>
        <w:br/>
        <w:t>    1</w:t>
      </w:r>
      <w:r w:rsidR="006376EE">
        <w:rPr>
          <w:rFonts w:ascii="Century Gothic" w:hAnsi="Century Gothic"/>
          <w:noProof/>
          <w:color w:val="000000"/>
          <w:sz w:val="24"/>
          <w:szCs w:val="24"/>
          <w:lang w:eastAsia="it-IT"/>
        </w:rPr>
        <w:drawing>
          <wp:inline distT="0" distB="0" distL="0" distR="0">
            <wp:extent cx="252095" cy="23622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si</w:t>
      </w:r>
      <w:r w:rsidRPr="005832FA">
        <w:rPr>
          <w:rFonts w:ascii="Century Gothic" w:hAnsi="Century Gothic"/>
          <w:color w:val="000000"/>
          <w:sz w:val="24"/>
          <w:szCs w:val="24"/>
        </w:rPr>
        <w:br/>
        <w:t>    2</w:t>
      </w:r>
      <w:r w:rsidR="006376EE">
        <w:rPr>
          <w:rFonts w:ascii="Century Gothic" w:hAnsi="Century Gothic"/>
          <w:noProof/>
          <w:color w:val="000000"/>
          <w:sz w:val="24"/>
          <w:szCs w:val="24"/>
          <w:lang w:eastAsia="it-IT"/>
        </w:rPr>
        <w:drawing>
          <wp:inline distT="0" distB="0" distL="0" distR="0">
            <wp:extent cx="252095" cy="236220"/>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Pr>
          <w:rFonts w:ascii="Century Gothic" w:hAnsi="Century Gothic"/>
          <w:color w:val="000000"/>
          <w:sz w:val="24"/>
          <w:szCs w:val="24"/>
        </w:rPr>
        <w:t>no</w:t>
      </w:r>
    </w:p>
    <w:p w:rsidR="005B0BA8" w:rsidRDefault="005B0BA8" w:rsidP="00FF546A">
      <w:pPr>
        <w:spacing w:before="100" w:beforeAutospacing="1" w:after="100" w:afterAutospacing="1"/>
        <w:ind w:left="708"/>
        <w:rPr>
          <w:rFonts w:ascii="Century Gothic" w:hAnsi="Century Gothic"/>
          <w:color w:val="000000"/>
          <w:sz w:val="24"/>
          <w:szCs w:val="24"/>
        </w:rPr>
      </w:pPr>
      <w:r w:rsidRPr="005832FA">
        <w:rPr>
          <w:rFonts w:ascii="Century Gothic" w:hAnsi="Century Gothic"/>
          <w:color w:val="000000"/>
          <w:sz w:val="24"/>
          <w:szCs w:val="24"/>
        </w:rPr>
        <w:br/>
      </w:r>
      <w:r w:rsidRPr="005832FA">
        <w:rPr>
          <w:rFonts w:ascii="Century Gothic" w:hAnsi="Century Gothic"/>
          <w:b/>
          <w:bCs/>
          <w:color w:val="000000"/>
          <w:sz w:val="24"/>
          <w:szCs w:val="24"/>
        </w:rPr>
        <w:t>4. Vai volentieri a scuola?</w:t>
      </w:r>
      <w:r w:rsidRPr="005832FA">
        <w:rPr>
          <w:rFonts w:ascii="Century Gothic" w:hAnsi="Century Gothic"/>
          <w:color w:val="000000"/>
          <w:sz w:val="24"/>
          <w:szCs w:val="24"/>
        </w:rPr>
        <w:br/>
        <w:t>    1</w:t>
      </w:r>
      <w:r w:rsidR="006376EE">
        <w:rPr>
          <w:rFonts w:ascii="Century Gothic" w:hAnsi="Century Gothic"/>
          <w:noProof/>
          <w:color w:val="000000"/>
          <w:sz w:val="24"/>
          <w:szCs w:val="24"/>
          <w:lang w:eastAsia="it-IT"/>
        </w:rPr>
        <w:drawing>
          <wp:inline distT="0" distB="0" distL="0" distR="0">
            <wp:extent cx="252095" cy="236220"/>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si</w:t>
      </w:r>
      <w:r w:rsidRPr="005832FA">
        <w:rPr>
          <w:rFonts w:ascii="Century Gothic" w:hAnsi="Century Gothic"/>
          <w:color w:val="000000"/>
          <w:sz w:val="24"/>
          <w:szCs w:val="24"/>
        </w:rPr>
        <w:br/>
        <w:t>    2</w:t>
      </w:r>
      <w:r w:rsidR="006376EE">
        <w:rPr>
          <w:rFonts w:ascii="Century Gothic" w:hAnsi="Century Gothic"/>
          <w:noProof/>
          <w:color w:val="000000"/>
          <w:sz w:val="24"/>
          <w:szCs w:val="24"/>
          <w:lang w:eastAsia="it-IT"/>
        </w:rPr>
        <w:drawing>
          <wp:inline distT="0" distB="0" distL="0" distR="0">
            <wp:extent cx="252095" cy="236220"/>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Pr>
          <w:rFonts w:ascii="Century Gothic" w:hAnsi="Century Gothic"/>
          <w:color w:val="000000"/>
          <w:sz w:val="24"/>
          <w:szCs w:val="24"/>
        </w:rPr>
        <w:t xml:space="preserve">no </w:t>
      </w:r>
    </w:p>
    <w:p w:rsidR="005B0BA8" w:rsidRDefault="005B0BA8" w:rsidP="00FF546A">
      <w:pPr>
        <w:spacing w:before="100" w:beforeAutospacing="1" w:after="100" w:afterAutospacing="1"/>
        <w:ind w:left="708"/>
        <w:rPr>
          <w:rFonts w:ascii="Century Gothic" w:hAnsi="Century Gothic"/>
          <w:color w:val="000000"/>
          <w:sz w:val="24"/>
          <w:szCs w:val="24"/>
        </w:rPr>
      </w:pPr>
      <w:r w:rsidRPr="005832FA">
        <w:rPr>
          <w:rFonts w:ascii="Century Gothic" w:hAnsi="Century Gothic"/>
          <w:color w:val="000000"/>
          <w:sz w:val="24"/>
          <w:szCs w:val="24"/>
        </w:rPr>
        <w:br/>
      </w:r>
      <w:r w:rsidRPr="005832FA">
        <w:rPr>
          <w:rFonts w:ascii="Century Gothic" w:hAnsi="Century Gothic"/>
          <w:b/>
          <w:bCs/>
          <w:color w:val="000000"/>
          <w:sz w:val="24"/>
          <w:szCs w:val="24"/>
        </w:rPr>
        <w:t>5. Qual è la media della tua ultima pagella?</w:t>
      </w:r>
      <w:r w:rsidRPr="005832FA">
        <w:rPr>
          <w:rFonts w:ascii="Century Gothic" w:hAnsi="Century Gothic"/>
          <w:color w:val="000000"/>
          <w:sz w:val="24"/>
          <w:szCs w:val="24"/>
        </w:rPr>
        <w:br/>
        <w:t>    1</w:t>
      </w:r>
      <w:r w:rsidR="006376EE">
        <w:rPr>
          <w:rFonts w:ascii="Century Gothic" w:hAnsi="Century Gothic"/>
          <w:noProof/>
          <w:color w:val="000000"/>
          <w:sz w:val="24"/>
          <w:szCs w:val="24"/>
          <w:lang w:eastAsia="it-IT"/>
        </w:rPr>
        <w:drawing>
          <wp:inline distT="0" distB="0" distL="0" distR="0">
            <wp:extent cx="252095" cy="236220"/>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&lt;6</w:t>
      </w:r>
      <w:r w:rsidRPr="005832FA">
        <w:rPr>
          <w:rFonts w:ascii="Century Gothic" w:hAnsi="Century Gothic"/>
          <w:color w:val="000000"/>
          <w:sz w:val="24"/>
          <w:szCs w:val="24"/>
        </w:rPr>
        <w:br/>
        <w:t>    2</w:t>
      </w:r>
      <w:r w:rsidR="006376EE">
        <w:rPr>
          <w:rFonts w:ascii="Century Gothic" w:hAnsi="Century Gothic"/>
          <w:noProof/>
          <w:color w:val="000000"/>
          <w:sz w:val="24"/>
          <w:szCs w:val="24"/>
          <w:lang w:eastAsia="it-IT"/>
        </w:rPr>
        <w:drawing>
          <wp:inline distT="0" distB="0" distL="0" distR="0">
            <wp:extent cx="252095" cy="236220"/>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6-7</w:t>
      </w:r>
      <w:r w:rsidRPr="005832FA">
        <w:rPr>
          <w:rFonts w:ascii="Century Gothic" w:hAnsi="Century Gothic"/>
          <w:color w:val="000000"/>
          <w:sz w:val="24"/>
          <w:szCs w:val="24"/>
        </w:rPr>
        <w:br/>
        <w:t>    3</w:t>
      </w:r>
      <w:r w:rsidR="006376EE">
        <w:rPr>
          <w:rFonts w:ascii="Century Gothic" w:hAnsi="Century Gothic"/>
          <w:noProof/>
          <w:color w:val="000000"/>
          <w:sz w:val="24"/>
          <w:szCs w:val="24"/>
          <w:lang w:eastAsia="it-IT"/>
        </w:rPr>
        <w:drawing>
          <wp:inline distT="0" distB="0" distL="0" distR="0">
            <wp:extent cx="252095" cy="23622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7-8</w:t>
      </w:r>
      <w:r w:rsidRPr="005832FA">
        <w:rPr>
          <w:rFonts w:ascii="Century Gothic" w:hAnsi="Century Gothic"/>
          <w:color w:val="000000"/>
          <w:sz w:val="24"/>
          <w:szCs w:val="24"/>
        </w:rPr>
        <w:br/>
        <w:t>    4</w:t>
      </w:r>
      <w:r w:rsidR="006376EE">
        <w:rPr>
          <w:rFonts w:ascii="Century Gothic" w:hAnsi="Century Gothic"/>
          <w:noProof/>
          <w:color w:val="000000"/>
          <w:sz w:val="24"/>
          <w:szCs w:val="24"/>
          <w:lang w:eastAsia="it-IT"/>
        </w:rPr>
        <w:drawing>
          <wp:inline distT="0" distB="0" distL="0" distR="0">
            <wp:extent cx="252095" cy="236220"/>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Pr>
          <w:rFonts w:ascii="Century Gothic" w:hAnsi="Century Gothic"/>
          <w:color w:val="000000"/>
          <w:sz w:val="24"/>
          <w:szCs w:val="24"/>
        </w:rPr>
        <w:t xml:space="preserve">&gt;8 </w:t>
      </w:r>
    </w:p>
    <w:p w:rsidR="005B0BA8" w:rsidRPr="005832FA" w:rsidRDefault="005B0BA8" w:rsidP="00AA4421">
      <w:pPr>
        <w:spacing w:before="100" w:beforeAutospacing="1" w:after="100" w:afterAutospacing="1"/>
        <w:ind w:left="708"/>
        <w:rPr>
          <w:rFonts w:ascii="Century Gothic" w:hAnsi="Century Gothic"/>
          <w:color w:val="000000"/>
          <w:sz w:val="24"/>
          <w:szCs w:val="24"/>
        </w:rPr>
      </w:pPr>
      <w:r w:rsidRPr="005832FA">
        <w:rPr>
          <w:rFonts w:ascii="Century Gothic" w:hAnsi="Century Gothic"/>
          <w:color w:val="000000"/>
          <w:sz w:val="24"/>
          <w:szCs w:val="24"/>
        </w:rPr>
        <w:br/>
      </w:r>
      <w:r w:rsidRPr="005832FA">
        <w:rPr>
          <w:rFonts w:ascii="Century Gothic" w:hAnsi="Century Gothic"/>
          <w:b/>
          <w:bCs/>
          <w:color w:val="000000"/>
          <w:sz w:val="24"/>
          <w:szCs w:val="24"/>
        </w:rPr>
        <w:t>6. Quante ore giornaliere dedichi allo studio?</w:t>
      </w:r>
      <w:r w:rsidRPr="005832FA">
        <w:rPr>
          <w:rFonts w:ascii="Century Gothic" w:hAnsi="Century Gothic"/>
          <w:color w:val="000000"/>
          <w:sz w:val="24"/>
          <w:szCs w:val="24"/>
        </w:rPr>
        <w:br/>
        <w:t>    1</w:t>
      </w:r>
      <w:r w:rsidR="006376EE">
        <w:rPr>
          <w:rFonts w:ascii="Century Gothic" w:hAnsi="Century Gothic"/>
          <w:noProof/>
          <w:color w:val="000000"/>
          <w:sz w:val="24"/>
          <w:szCs w:val="24"/>
          <w:lang w:eastAsia="it-IT"/>
        </w:rPr>
        <w:drawing>
          <wp:inline distT="0" distB="0" distL="0" distR="0">
            <wp:extent cx="252095" cy="236220"/>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&lt;1</w:t>
      </w:r>
      <w:r w:rsidRPr="005832FA">
        <w:rPr>
          <w:rFonts w:ascii="Century Gothic" w:hAnsi="Century Gothic"/>
          <w:color w:val="000000"/>
          <w:sz w:val="24"/>
          <w:szCs w:val="24"/>
        </w:rPr>
        <w:br/>
        <w:t>    2</w:t>
      </w:r>
      <w:r w:rsidR="006376EE">
        <w:rPr>
          <w:rFonts w:ascii="Century Gothic" w:hAnsi="Century Gothic"/>
          <w:noProof/>
          <w:color w:val="000000"/>
          <w:sz w:val="24"/>
          <w:szCs w:val="24"/>
          <w:lang w:eastAsia="it-IT"/>
        </w:rPr>
        <w:drawing>
          <wp:inline distT="0" distB="0" distL="0" distR="0">
            <wp:extent cx="252095" cy="236220"/>
            <wp:effectExtent l="0" t="0" r="0"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1-2</w:t>
      </w:r>
      <w:r w:rsidRPr="005832FA">
        <w:rPr>
          <w:rFonts w:ascii="Century Gothic" w:hAnsi="Century Gothic"/>
          <w:color w:val="000000"/>
          <w:sz w:val="24"/>
          <w:szCs w:val="24"/>
        </w:rPr>
        <w:br/>
      </w:r>
      <w:r w:rsidRPr="005832FA">
        <w:rPr>
          <w:rFonts w:ascii="Century Gothic" w:hAnsi="Century Gothic"/>
          <w:color w:val="000000"/>
          <w:sz w:val="24"/>
          <w:szCs w:val="24"/>
        </w:rPr>
        <w:lastRenderedPageBreak/>
        <w:t>    3</w:t>
      </w:r>
      <w:r w:rsidR="006376EE">
        <w:rPr>
          <w:rFonts w:ascii="Century Gothic" w:hAnsi="Century Gothic"/>
          <w:noProof/>
          <w:color w:val="000000"/>
          <w:sz w:val="24"/>
          <w:szCs w:val="24"/>
          <w:lang w:eastAsia="it-IT"/>
        </w:rPr>
        <w:drawing>
          <wp:inline distT="0" distB="0" distL="0" distR="0">
            <wp:extent cx="252095" cy="236220"/>
            <wp:effectExtent l="0" t="0" r="0"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2-3</w:t>
      </w:r>
      <w:r w:rsidRPr="005832FA">
        <w:rPr>
          <w:rFonts w:ascii="Century Gothic" w:hAnsi="Century Gothic"/>
          <w:color w:val="000000"/>
          <w:sz w:val="24"/>
          <w:szCs w:val="24"/>
        </w:rPr>
        <w:br/>
        <w:t>    4</w:t>
      </w:r>
      <w:r w:rsidR="006376EE">
        <w:rPr>
          <w:rFonts w:ascii="Century Gothic" w:hAnsi="Century Gothic"/>
          <w:noProof/>
          <w:color w:val="000000"/>
          <w:sz w:val="24"/>
          <w:szCs w:val="24"/>
          <w:lang w:eastAsia="it-IT"/>
        </w:rPr>
        <w:drawing>
          <wp:inline distT="0" distB="0" distL="0" distR="0">
            <wp:extent cx="252095" cy="236220"/>
            <wp:effectExtent l="0" t="0" r="0" b="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Pr>
          <w:rFonts w:ascii="Century Gothic" w:hAnsi="Century Gothic"/>
          <w:color w:val="000000"/>
          <w:sz w:val="24"/>
          <w:szCs w:val="24"/>
        </w:rPr>
        <w:t>&gt;3</w:t>
      </w:r>
    </w:p>
    <w:p w:rsidR="005B0BA8" w:rsidRPr="005832FA" w:rsidRDefault="005B0BA8" w:rsidP="00004619">
      <w:pPr>
        <w:spacing w:before="100" w:beforeAutospacing="1" w:after="100" w:afterAutospacing="1"/>
        <w:ind w:left="708"/>
        <w:rPr>
          <w:rFonts w:ascii="Century Gothic" w:hAnsi="Century Gothic"/>
          <w:color w:val="000000"/>
          <w:sz w:val="24"/>
          <w:szCs w:val="24"/>
        </w:rPr>
      </w:pPr>
      <w:r w:rsidRPr="005832FA">
        <w:rPr>
          <w:rFonts w:ascii="Century Gothic" w:hAnsi="Century Gothic"/>
          <w:b/>
          <w:bCs/>
          <w:color w:val="000000"/>
          <w:sz w:val="24"/>
          <w:szCs w:val="24"/>
        </w:rPr>
        <w:t>7. Partecipi attivamente alle attività proposte in classe?</w:t>
      </w:r>
      <w:r w:rsidRPr="005832FA">
        <w:rPr>
          <w:rFonts w:ascii="Century Gothic" w:hAnsi="Century Gothic"/>
          <w:color w:val="000000"/>
          <w:sz w:val="24"/>
          <w:szCs w:val="24"/>
        </w:rPr>
        <w:br/>
        <w:t> 1</w:t>
      </w:r>
      <w:r w:rsidR="006376EE">
        <w:rPr>
          <w:rFonts w:ascii="Century Gothic" w:hAnsi="Century Gothic"/>
          <w:noProof/>
          <w:color w:val="000000"/>
          <w:sz w:val="24"/>
          <w:szCs w:val="24"/>
          <w:lang w:eastAsia="it-IT"/>
        </w:rPr>
        <w:drawing>
          <wp:inline distT="0" distB="0" distL="0" distR="0">
            <wp:extent cx="252095" cy="236220"/>
            <wp:effectExtent l="0" t="0" r="0"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si</w:t>
      </w:r>
      <w:r w:rsidRPr="005832FA">
        <w:rPr>
          <w:rFonts w:ascii="Century Gothic" w:hAnsi="Century Gothic"/>
          <w:color w:val="000000"/>
          <w:sz w:val="24"/>
          <w:szCs w:val="24"/>
        </w:rPr>
        <w:br/>
        <w:t> 2</w:t>
      </w:r>
      <w:r w:rsidR="006376EE">
        <w:rPr>
          <w:rFonts w:ascii="Century Gothic" w:hAnsi="Century Gothic"/>
          <w:noProof/>
          <w:color w:val="000000"/>
          <w:sz w:val="24"/>
          <w:szCs w:val="24"/>
          <w:lang w:eastAsia="it-IT"/>
        </w:rPr>
        <w:drawing>
          <wp:inline distT="0" distB="0" distL="0" distR="0">
            <wp:extent cx="252095" cy="236220"/>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 xml:space="preserve">no </w:t>
      </w:r>
    </w:p>
    <w:p w:rsidR="005B0BA8" w:rsidRPr="005832FA" w:rsidRDefault="005B0BA8" w:rsidP="00004619">
      <w:pPr>
        <w:spacing w:before="100" w:beforeAutospacing="1" w:after="100" w:afterAutospacing="1"/>
        <w:ind w:left="708"/>
        <w:rPr>
          <w:rFonts w:ascii="Century Gothic" w:hAnsi="Century Gothic"/>
          <w:color w:val="000000"/>
          <w:sz w:val="24"/>
          <w:szCs w:val="24"/>
        </w:rPr>
      </w:pPr>
      <w:r w:rsidRPr="005832FA">
        <w:rPr>
          <w:rFonts w:ascii="Century Gothic" w:hAnsi="Century Gothic"/>
          <w:color w:val="000000"/>
          <w:sz w:val="24"/>
          <w:szCs w:val="24"/>
        </w:rPr>
        <w:br/>
      </w:r>
      <w:r w:rsidRPr="005832FA">
        <w:rPr>
          <w:rFonts w:ascii="Century Gothic" w:hAnsi="Century Gothic"/>
          <w:b/>
          <w:bCs/>
          <w:color w:val="000000"/>
          <w:sz w:val="24"/>
          <w:szCs w:val="24"/>
        </w:rPr>
        <w:t>8. Frequenti qualche attività extrascolastica?</w:t>
      </w:r>
      <w:r w:rsidRPr="005832FA">
        <w:rPr>
          <w:rFonts w:ascii="Century Gothic" w:hAnsi="Century Gothic"/>
          <w:color w:val="000000"/>
          <w:sz w:val="24"/>
          <w:szCs w:val="24"/>
        </w:rPr>
        <w:br/>
        <w:t>    1</w:t>
      </w:r>
      <w:r w:rsidR="006376EE">
        <w:rPr>
          <w:rFonts w:ascii="Century Gothic" w:hAnsi="Century Gothic"/>
          <w:noProof/>
          <w:color w:val="000000"/>
          <w:sz w:val="24"/>
          <w:szCs w:val="24"/>
          <w:lang w:eastAsia="it-IT"/>
        </w:rPr>
        <w:drawing>
          <wp:inline distT="0" distB="0" distL="0" distR="0">
            <wp:extent cx="252095" cy="236220"/>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si</w:t>
      </w:r>
      <w:r w:rsidRPr="005832FA">
        <w:rPr>
          <w:rFonts w:ascii="Century Gothic" w:hAnsi="Century Gothic"/>
          <w:color w:val="000000"/>
          <w:sz w:val="24"/>
          <w:szCs w:val="24"/>
        </w:rPr>
        <w:br/>
        <w:t>    2</w:t>
      </w:r>
      <w:r w:rsidR="006376EE">
        <w:rPr>
          <w:rFonts w:ascii="Century Gothic" w:hAnsi="Century Gothic"/>
          <w:noProof/>
          <w:color w:val="000000"/>
          <w:sz w:val="24"/>
          <w:szCs w:val="24"/>
          <w:lang w:eastAsia="it-IT"/>
        </w:rPr>
        <w:drawing>
          <wp:inline distT="0" distB="0" distL="0" distR="0">
            <wp:extent cx="252095" cy="236220"/>
            <wp:effectExtent l="0" t="0" r="0"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 xml:space="preserve">no </w:t>
      </w:r>
    </w:p>
    <w:p w:rsidR="005B0BA8" w:rsidRDefault="005B0BA8" w:rsidP="00004619">
      <w:pPr>
        <w:spacing w:before="100" w:beforeAutospacing="1" w:after="100" w:afterAutospacing="1"/>
        <w:ind w:left="708"/>
        <w:rPr>
          <w:rFonts w:ascii="Century Gothic" w:hAnsi="Century Gothic"/>
          <w:color w:val="000000"/>
          <w:sz w:val="24"/>
          <w:szCs w:val="24"/>
        </w:rPr>
      </w:pPr>
      <w:r w:rsidRPr="005832FA">
        <w:rPr>
          <w:rFonts w:ascii="Century Gothic" w:hAnsi="Century Gothic"/>
          <w:color w:val="000000"/>
          <w:sz w:val="24"/>
          <w:szCs w:val="24"/>
        </w:rPr>
        <w:br/>
      </w:r>
      <w:r w:rsidRPr="005832FA">
        <w:rPr>
          <w:rFonts w:ascii="Century Gothic" w:hAnsi="Century Gothic"/>
          <w:b/>
          <w:bCs/>
          <w:color w:val="000000"/>
          <w:sz w:val="24"/>
          <w:szCs w:val="24"/>
        </w:rPr>
        <w:t>9. Hai mai ripetuto un anno scolastico?</w:t>
      </w:r>
      <w:r w:rsidRPr="005832FA">
        <w:rPr>
          <w:rFonts w:ascii="Century Gothic" w:hAnsi="Century Gothic"/>
          <w:color w:val="000000"/>
          <w:sz w:val="24"/>
          <w:szCs w:val="24"/>
        </w:rPr>
        <w:br/>
        <w:t>    1</w:t>
      </w:r>
      <w:r w:rsidR="006376EE">
        <w:rPr>
          <w:rFonts w:ascii="Century Gothic" w:hAnsi="Century Gothic"/>
          <w:noProof/>
          <w:color w:val="000000"/>
          <w:sz w:val="24"/>
          <w:szCs w:val="24"/>
          <w:lang w:eastAsia="it-IT"/>
        </w:rPr>
        <w:drawing>
          <wp:inline distT="0" distB="0" distL="0" distR="0">
            <wp:extent cx="252095" cy="236220"/>
            <wp:effectExtent l="0" t="0" r="0"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mai</w:t>
      </w:r>
      <w:r w:rsidRPr="005832FA">
        <w:rPr>
          <w:rFonts w:ascii="Century Gothic" w:hAnsi="Century Gothic"/>
          <w:color w:val="000000"/>
          <w:sz w:val="24"/>
          <w:szCs w:val="24"/>
        </w:rPr>
        <w:br/>
        <w:t>    2</w:t>
      </w:r>
      <w:r w:rsidR="006376EE">
        <w:rPr>
          <w:rFonts w:ascii="Century Gothic" w:hAnsi="Century Gothic"/>
          <w:noProof/>
          <w:color w:val="000000"/>
          <w:sz w:val="24"/>
          <w:szCs w:val="24"/>
          <w:lang w:eastAsia="it-IT"/>
        </w:rPr>
        <w:drawing>
          <wp:inline distT="0" distB="0" distL="0" distR="0">
            <wp:extent cx="252095" cy="236220"/>
            <wp:effectExtent l="0" t="0" r="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una volta</w:t>
      </w:r>
      <w:r w:rsidRPr="005832FA">
        <w:rPr>
          <w:rFonts w:ascii="Century Gothic" w:hAnsi="Century Gothic"/>
          <w:color w:val="000000"/>
          <w:sz w:val="24"/>
          <w:szCs w:val="24"/>
        </w:rPr>
        <w:br/>
        <w:t>    3</w:t>
      </w:r>
      <w:r w:rsidR="006376EE">
        <w:rPr>
          <w:rFonts w:ascii="Century Gothic" w:hAnsi="Century Gothic"/>
          <w:noProof/>
          <w:color w:val="000000"/>
          <w:sz w:val="24"/>
          <w:szCs w:val="24"/>
          <w:lang w:eastAsia="it-IT"/>
        </w:rPr>
        <w:drawing>
          <wp:inline distT="0" distB="0" distL="0" distR="0">
            <wp:extent cx="252095" cy="236220"/>
            <wp:effectExtent l="0" t="0" r="0"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 xml:space="preserve">più di una volta </w:t>
      </w:r>
    </w:p>
    <w:p w:rsidR="005B0BA8" w:rsidRPr="005832FA" w:rsidRDefault="005B0BA8" w:rsidP="00004619">
      <w:pPr>
        <w:spacing w:before="100" w:beforeAutospacing="1" w:after="100" w:afterAutospacing="1"/>
        <w:ind w:left="708"/>
        <w:rPr>
          <w:rFonts w:ascii="Century Gothic" w:hAnsi="Century Gothic"/>
          <w:color w:val="000000"/>
          <w:sz w:val="24"/>
          <w:szCs w:val="24"/>
        </w:rPr>
      </w:pPr>
      <w:r w:rsidRPr="005832FA">
        <w:rPr>
          <w:rFonts w:ascii="Century Gothic" w:hAnsi="Century Gothic"/>
          <w:color w:val="000000"/>
          <w:sz w:val="24"/>
          <w:szCs w:val="24"/>
        </w:rPr>
        <w:br/>
      </w:r>
      <w:r w:rsidRPr="005832FA">
        <w:rPr>
          <w:rFonts w:ascii="Century Gothic" w:hAnsi="Century Gothic"/>
          <w:b/>
          <w:bCs/>
          <w:color w:val="000000"/>
          <w:sz w:val="24"/>
          <w:szCs w:val="24"/>
        </w:rPr>
        <w:t>10. Dopo le scuole medie superiori, hai intenzione di proseguire gli studi?</w:t>
      </w:r>
      <w:r w:rsidRPr="005832FA">
        <w:rPr>
          <w:rFonts w:ascii="Century Gothic" w:hAnsi="Century Gothic"/>
          <w:color w:val="000000"/>
          <w:sz w:val="24"/>
          <w:szCs w:val="24"/>
        </w:rPr>
        <w:br/>
        <w:t>    1</w:t>
      </w:r>
      <w:r w:rsidR="006376EE">
        <w:rPr>
          <w:rFonts w:ascii="Century Gothic" w:hAnsi="Century Gothic"/>
          <w:noProof/>
          <w:color w:val="000000"/>
          <w:sz w:val="24"/>
          <w:szCs w:val="24"/>
          <w:lang w:eastAsia="it-IT"/>
        </w:rPr>
        <w:drawing>
          <wp:inline distT="0" distB="0" distL="0" distR="0">
            <wp:extent cx="252095" cy="236220"/>
            <wp:effectExtent l="0" t="0" r="0"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si</w:t>
      </w:r>
      <w:r w:rsidRPr="005832FA">
        <w:rPr>
          <w:rFonts w:ascii="Century Gothic" w:hAnsi="Century Gothic"/>
          <w:color w:val="000000"/>
          <w:sz w:val="24"/>
          <w:szCs w:val="24"/>
        </w:rPr>
        <w:br/>
        <w:t>    2</w:t>
      </w:r>
      <w:r w:rsidR="006376EE">
        <w:rPr>
          <w:rFonts w:ascii="Century Gothic" w:hAnsi="Century Gothic"/>
          <w:noProof/>
          <w:color w:val="000000"/>
          <w:sz w:val="24"/>
          <w:szCs w:val="24"/>
          <w:lang w:eastAsia="it-IT"/>
        </w:rPr>
        <w:drawing>
          <wp:inline distT="0" distB="0" distL="0" distR="0">
            <wp:extent cx="252095" cy="236220"/>
            <wp:effectExtent l="0" t="0" r="0" b="0"/>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no</w:t>
      </w:r>
      <w:r w:rsidRPr="005832FA">
        <w:rPr>
          <w:rFonts w:ascii="Century Gothic" w:hAnsi="Century Gothic"/>
          <w:color w:val="000000"/>
          <w:sz w:val="24"/>
          <w:szCs w:val="24"/>
        </w:rPr>
        <w:br/>
        <w:t>    3</w:t>
      </w:r>
      <w:r w:rsidR="006376EE">
        <w:rPr>
          <w:rFonts w:ascii="Century Gothic" w:hAnsi="Century Gothic"/>
          <w:noProof/>
          <w:color w:val="000000"/>
          <w:sz w:val="24"/>
          <w:szCs w:val="24"/>
          <w:lang w:eastAsia="it-IT"/>
        </w:rPr>
        <w:drawing>
          <wp:inline distT="0" distB="0" distL="0" distR="0">
            <wp:extent cx="252095" cy="236220"/>
            <wp:effectExtent l="0" t="0" r="0" b="0"/>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 xml:space="preserve">forse </w:t>
      </w:r>
    </w:p>
    <w:p w:rsidR="005B0BA8" w:rsidRPr="005832FA" w:rsidRDefault="005B0BA8" w:rsidP="00004619">
      <w:pPr>
        <w:spacing w:before="100" w:beforeAutospacing="1" w:after="100" w:afterAutospacing="1"/>
        <w:ind w:left="708"/>
        <w:rPr>
          <w:rFonts w:ascii="Century Gothic" w:hAnsi="Century Gothic"/>
          <w:color w:val="000000"/>
          <w:sz w:val="24"/>
          <w:szCs w:val="24"/>
        </w:rPr>
      </w:pPr>
      <w:r w:rsidRPr="005832FA">
        <w:rPr>
          <w:rFonts w:ascii="Century Gothic" w:hAnsi="Century Gothic"/>
          <w:color w:val="000000"/>
          <w:sz w:val="24"/>
          <w:szCs w:val="24"/>
        </w:rPr>
        <w:br/>
      </w:r>
      <w:r w:rsidRPr="005832FA">
        <w:rPr>
          <w:rFonts w:ascii="Century Gothic" w:hAnsi="Century Gothic"/>
          <w:b/>
          <w:bCs/>
          <w:color w:val="000000"/>
          <w:sz w:val="24"/>
          <w:szCs w:val="24"/>
        </w:rPr>
        <w:t>11. Hai mai preso ripetizioni?</w:t>
      </w:r>
      <w:r w:rsidRPr="005832FA">
        <w:rPr>
          <w:rFonts w:ascii="Century Gothic" w:hAnsi="Century Gothic"/>
          <w:color w:val="000000"/>
          <w:sz w:val="24"/>
          <w:szCs w:val="24"/>
        </w:rPr>
        <w:br/>
        <w:t>    1</w:t>
      </w:r>
      <w:r w:rsidR="006376EE">
        <w:rPr>
          <w:rFonts w:ascii="Century Gothic" w:hAnsi="Century Gothic"/>
          <w:noProof/>
          <w:color w:val="000000"/>
          <w:sz w:val="24"/>
          <w:szCs w:val="24"/>
          <w:lang w:eastAsia="it-IT"/>
        </w:rPr>
        <w:drawing>
          <wp:inline distT="0" distB="0" distL="0" distR="0">
            <wp:extent cx="252095" cy="236220"/>
            <wp:effectExtent l="0" t="0" r="0" b="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si</w:t>
      </w:r>
      <w:r w:rsidRPr="005832FA">
        <w:rPr>
          <w:rFonts w:ascii="Century Gothic" w:hAnsi="Century Gothic"/>
          <w:color w:val="000000"/>
          <w:sz w:val="24"/>
          <w:szCs w:val="24"/>
        </w:rPr>
        <w:br/>
        <w:t>    2</w:t>
      </w:r>
      <w:r w:rsidR="006376EE">
        <w:rPr>
          <w:rFonts w:ascii="Century Gothic" w:hAnsi="Century Gothic"/>
          <w:noProof/>
          <w:color w:val="000000"/>
          <w:sz w:val="24"/>
          <w:szCs w:val="24"/>
          <w:lang w:eastAsia="it-IT"/>
        </w:rPr>
        <w:drawing>
          <wp:inline distT="0" distB="0" distL="0" distR="0">
            <wp:extent cx="252095" cy="236220"/>
            <wp:effectExtent l="0" t="0" r="0" b="0"/>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 xml:space="preserve">no </w:t>
      </w:r>
    </w:p>
    <w:p w:rsidR="005B0BA8" w:rsidRPr="005832FA" w:rsidRDefault="005B0BA8" w:rsidP="00004619">
      <w:pPr>
        <w:spacing w:before="100" w:beforeAutospacing="1" w:after="100" w:afterAutospacing="1"/>
        <w:ind w:left="708"/>
        <w:rPr>
          <w:rFonts w:ascii="Century Gothic" w:hAnsi="Century Gothic"/>
          <w:color w:val="000000"/>
          <w:sz w:val="24"/>
          <w:szCs w:val="24"/>
        </w:rPr>
      </w:pPr>
      <w:r w:rsidRPr="005832FA">
        <w:rPr>
          <w:rFonts w:ascii="Century Gothic" w:hAnsi="Century Gothic"/>
          <w:color w:val="000000"/>
          <w:sz w:val="24"/>
          <w:szCs w:val="24"/>
        </w:rPr>
        <w:br/>
      </w:r>
      <w:r w:rsidRPr="005832FA">
        <w:rPr>
          <w:rFonts w:ascii="Century Gothic" w:hAnsi="Century Gothic"/>
          <w:b/>
          <w:bCs/>
          <w:color w:val="000000"/>
          <w:sz w:val="24"/>
          <w:szCs w:val="24"/>
        </w:rPr>
        <w:t>12. I tuoi genitori si interessano alla tua carriera scolastica?</w:t>
      </w:r>
      <w:r w:rsidRPr="005832FA">
        <w:rPr>
          <w:rFonts w:ascii="Century Gothic" w:hAnsi="Century Gothic"/>
          <w:color w:val="000000"/>
          <w:sz w:val="24"/>
          <w:szCs w:val="24"/>
        </w:rPr>
        <w:br/>
        <w:t>    1</w:t>
      </w:r>
      <w:r w:rsidR="006376EE">
        <w:rPr>
          <w:rFonts w:ascii="Century Gothic" w:hAnsi="Century Gothic"/>
          <w:noProof/>
          <w:color w:val="000000"/>
          <w:sz w:val="24"/>
          <w:szCs w:val="24"/>
          <w:lang w:eastAsia="it-IT"/>
        </w:rPr>
        <w:drawing>
          <wp:inline distT="0" distB="0" distL="0" distR="0">
            <wp:extent cx="252095" cy="236220"/>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sempre</w:t>
      </w:r>
      <w:r w:rsidRPr="005832FA">
        <w:rPr>
          <w:rFonts w:ascii="Century Gothic" w:hAnsi="Century Gothic"/>
          <w:color w:val="000000"/>
          <w:sz w:val="24"/>
          <w:szCs w:val="24"/>
        </w:rPr>
        <w:br/>
        <w:t>    2</w:t>
      </w:r>
      <w:r w:rsidR="006376EE">
        <w:rPr>
          <w:rFonts w:ascii="Century Gothic" w:hAnsi="Century Gothic"/>
          <w:noProof/>
          <w:color w:val="000000"/>
          <w:sz w:val="24"/>
          <w:szCs w:val="24"/>
          <w:lang w:eastAsia="it-IT"/>
        </w:rPr>
        <w:drawing>
          <wp:inline distT="0" distB="0" distL="0" distR="0">
            <wp:extent cx="252095" cy="236220"/>
            <wp:effectExtent l="0" t="0" r="0" b="0"/>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a volte</w:t>
      </w:r>
      <w:r w:rsidRPr="005832FA">
        <w:rPr>
          <w:rFonts w:ascii="Century Gothic" w:hAnsi="Century Gothic"/>
          <w:color w:val="000000"/>
          <w:sz w:val="24"/>
          <w:szCs w:val="24"/>
        </w:rPr>
        <w:br/>
        <w:t>    3</w:t>
      </w:r>
      <w:r w:rsidR="006376EE">
        <w:rPr>
          <w:rFonts w:ascii="Century Gothic" w:hAnsi="Century Gothic"/>
          <w:noProof/>
          <w:color w:val="000000"/>
          <w:sz w:val="24"/>
          <w:szCs w:val="24"/>
          <w:lang w:eastAsia="it-IT"/>
        </w:rPr>
        <w:drawing>
          <wp:inline distT="0" distB="0" distL="0" distR="0">
            <wp:extent cx="252095" cy="236220"/>
            <wp:effectExtent l="0" t="0" r="0" b="0"/>
            <wp:docPr id="31"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95" cy="236220"/>
                    </a:xfrm>
                    <a:prstGeom prst="rect">
                      <a:avLst/>
                    </a:prstGeom>
                    <a:noFill/>
                    <a:ln>
                      <a:noFill/>
                    </a:ln>
                  </pic:spPr>
                </pic:pic>
              </a:graphicData>
            </a:graphic>
          </wp:inline>
        </w:drawing>
      </w:r>
      <w:r w:rsidRPr="005832FA">
        <w:rPr>
          <w:rFonts w:ascii="Century Gothic" w:hAnsi="Century Gothic"/>
          <w:color w:val="000000"/>
          <w:sz w:val="24"/>
          <w:szCs w:val="24"/>
        </w:rPr>
        <w:t>mai</w:t>
      </w:r>
    </w:p>
    <w:p w:rsidR="005B0BA8" w:rsidRPr="005832FA" w:rsidRDefault="005B0BA8" w:rsidP="005832FA">
      <w:pPr>
        <w:pBdr>
          <w:top w:val="single" w:sz="6" w:space="1" w:color="auto"/>
        </w:pBdr>
        <w:jc w:val="center"/>
        <w:rPr>
          <w:rFonts w:ascii="Century Gothic" w:hAnsi="Century Gothic" w:cs="Arial"/>
          <w:vanish/>
          <w:color w:val="000000"/>
          <w:sz w:val="24"/>
          <w:szCs w:val="24"/>
        </w:rPr>
      </w:pPr>
      <w:r w:rsidRPr="005832FA">
        <w:rPr>
          <w:rFonts w:ascii="Century Gothic" w:hAnsi="Century Gothic" w:cs="Arial"/>
          <w:vanish/>
          <w:color w:val="000000"/>
          <w:sz w:val="24"/>
          <w:szCs w:val="24"/>
        </w:rPr>
        <w:t>Fine modulo</w:t>
      </w:r>
    </w:p>
    <w:p w:rsidR="005B0BA8" w:rsidRDefault="005B0BA8" w:rsidP="00953651">
      <w:pPr>
        <w:pStyle w:val="Standard"/>
        <w:widowControl w:val="0"/>
        <w:ind w:left="720"/>
        <w:jc w:val="both"/>
        <w:rPr>
          <w:rFonts w:ascii="Century Gothic" w:hAnsi="Century Gothic"/>
        </w:rPr>
      </w:pPr>
    </w:p>
    <w:p w:rsidR="005B0BA8" w:rsidRDefault="005B0BA8" w:rsidP="002E70BF">
      <w:pPr>
        <w:pStyle w:val="Paragrafoelenco"/>
        <w:tabs>
          <w:tab w:val="left" w:pos="993"/>
        </w:tabs>
        <w:jc w:val="both"/>
        <w:rPr>
          <w:rFonts w:ascii="Century Gothic" w:hAnsi="Century Gothic"/>
        </w:rPr>
      </w:pPr>
    </w:p>
    <w:p w:rsidR="005B0BA8" w:rsidRDefault="005B0BA8" w:rsidP="002E70BF">
      <w:pPr>
        <w:pStyle w:val="Paragrafoelenco"/>
        <w:tabs>
          <w:tab w:val="left" w:pos="993"/>
        </w:tabs>
        <w:jc w:val="both"/>
        <w:rPr>
          <w:rFonts w:ascii="Century Gothic" w:hAnsi="Century Gothic"/>
        </w:rPr>
      </w:pPr>
    </w:p>
    <w:p w:rsidR="005B0BA8" w:rsidRDefault="005B0BA8" w:rsidP="002E70BF">
      <w:pPr>
        <w:pStyle w:val="Paragrafoelenco"/>
        <w:tabs>
          <w:tab w:val="left" w:pos="993"/>
        </w:tabs>
        <w:jc w:val="both"/>
        <w:rPr>
          <w:rFonts w:ascii="Century Gothic" w:hAnsi="Century Gothic"/>
        </w:rPr>
      </w:pPr>
    </w:p>
    <w:p w:rsidR="005B0BA8" w:rsidRDefault="005B0BA8" w:rsidP="002E70BF">
      <w:pPr>
        <w:pStyle w:val="Paragrafoelenco"/>
        <w:tabs>
          <w:tab w:val="left" w:pos="993"/>
        </w:tabs>
        <w:jc w:val="both"/>
        <w:rPr>
          <w:rFonts w:ascii="Century Gothic" w:hAnsi="Century Gothic"/>
        </w:rPr>
      </w:pPr>
    </w:p>
    <w:p w:rsidR="005B0BA8" w:rsidRDefault="005B0BA8" w:rsidP="002E70BF">
      <w:pPr>
        <w:pStyle w:val="Paragrafoelenco"/>
        <w:tabs>
          <w:tab w:val="left" w:pos="993"/>
        </w:tabs>
        <w:jc w:val="both"/>
        <w:rPr>
          <w:rFonts w:ascii="Century Gothic" w:hAnsi="Century Gothic"/>
        </w:rPr>
      </w:pPr>
    </w:p>
    <w:p w:rsidR="005B0BA8" w:rsidRDefault="005B0BA8" w:rsidP="00475253">
      <w:pPr>
        <w:pStyle w:val="Paragrafoelenco"/>
        <w:numPr>
          <w:ilvl w:val="0"/>
          <w:numId w:val="4"/>
        </w:numPr>
        <w:jc w:val="both"/>
        <w:rPr>
          <w:rFonts w:ascii="Century Gothic" w:hAnsi="Century Gothic"/>
          <w:b/>
        </w:rPr>
      </w:pPr>
      <w:r>
        <w:rPr>
          <w:rFonts w:ascii="Century Gothic" w:hAnsi="Century Gothic"/>
          <w:b/>
        </w:rPr>
        <w:t>Piano di raccolta dei dati:</w:t>
      </w:r>
    </w:p>
    <w:p w:rsidR="005B0BA8" w:rsidRPr="00475253" w:rsidRDefault="005B0BA8" w:rsidP="00475253">
      <w:pPr>
        <w:pStyle w:val="Paragrafoelenco"/>
        <w:jc w:val="both"/>
        <w:rPr>
          <w:rFonts w:ascii="Century Gothic" w:hAnsi="Century Gothic"/>
          <w:b/>
        </w:rPr>
      </w:pPr>
    </w:p>
    <w:p w:rsidR="005B0BA8" w:rsidRDefault="005B0BA8" w:rsidP="002E70BF">
      <w:pPr>
        <w:pStyle w:val="Paragrafoelenco"/>
        <w:tabs>
          <w:tab w:val="left" w:pos="993"/>
        </w:tabs>
        <w:jc w:val="both"/>
        <w:rPr>
          <w:rFonts w:ascii="Century Gothic" w:hAnsi="Century Gothic"/>
        </w:rPr>
      </w:pPr>
      <w:r w:rsidRPr="00AB06AC">
        <w:rPr>
          <w:rFonts w:ascii="Century Gothic" w:hAnsi="Century Gothic"/>
        </w:rPr>
        <w:t>Dopo un primo contatto con l’istituto si è svolto un colloquio con il preside finalizzato a ottenere l’autorizzazione a svolgere la ricerca e il consenso a sottoporre gli studenti ad un quest</w:t>
      </w:r>
      <w:r>
        <w:rPr>
          <w:rFonts w:ascii="Century Gothic" w:hAnsi="Century Gothic"/>
        </w:rPr>
        <w:t>i</w:t>
      </w:r>
      <w:r w:rsidRPr="00AB06AC">
        <w:rPr>
          <w:rFonts w:ascii="Century Gothic" w:hAnsi="Century Gothic"/>
        </w:rPr>
        <w:t>onario.</w:t>
      </w:r>
    </w:p>
    <w:p w:rsidR="005B0BA8" w:rsidRDefault="005B0BA8" w:rsidP="002E70BF">
      <w:pPr>
        <w:pStyle w:val="Paragrafoelenco"/>
        <w:tabs>
          <w:tab w:val="left" w:pos="993"/>
        </w:tabs>
        <w:jc w:val="both"/>
        <w:rPr>
          <w:rFonts w:ascii="Century Gothic" w:hAnsi="Century Gothic"/>
        </w:rPr>
      </w:pPr>
    </w:p>
    <w:p w:rsidR="005B0BA8" w:rsidRDefault="005B0BA8" w:rsidP="002E70BF">
      <w:pPr>
        <w:tabs>
          <w:tab w:val="left" w:pos="993"/>
        </w:tabs>
        <w:ind w:left="708"/>
        <w:jc w:val="both"/>
        <w:rPr>
          <w:rFonts w:ascii="Century Gothic" w:hAnsi="Century Gothic"/>
          <w:sz w:val="24"/>
          <w:szCs w:val="24"/>
        </w:rPr>
      </w:pPr>
      <w:r w:rsidRPr="00AB06AC">
        <w:rPr>
          <w:rFonts w:ascii="Century Gothic" w:hAnsi="Century Gothic"/>
          <w:sz w:val="24"/>
          <w:szCs w:val="24"/>
        </w:rPr>
        <w:t xml:space="preserve">Ottenuto il permesso e accordati con </w:t>
      </w:r>
      <w:r>
        <w:rPr>
          <w:rFonts w:ascii="Century Gothic" w:hAnsi="Century Gothic"/>
          <w:sz w:val="24"/>
          <w:szCs w:val="24"/>
        </w:rPr>
        <w:t>il preside</w:t>
      </w:r>
      <w:r w:rsidRPr="00AB06AC">
        <w:rPr>
          <w:rFonts w:ascii="Century Gothic" w:hAnsi="Century Gothic"/>
          <w:sz w:val="24"/>
          <w:szCs w:val="24"/>
        </w:rPr>
        <w:t xml:space="preserve"> gli orari</w:t>
      </w:r>
      <w:r>
        <w:rPr>
          <w:rFonts w:ascii="Century Gothic" w:hAnsi="Century Gothic"/>
          <w:sz w:val="24"/>
          <w:szCs w:val="24"/>
        </w:rPr>
        <w:t xml:space="preserve"> dell'incontro</w:t>
      </w:r>
      <w:r w:rsidRPr="00AB06AC">
        <w:rPr>
          <w:rFonts w:ascii="Century Gothic" w:hAnsi="Century Gothic"/>
          <w:sz w:val="24"/>
          <w:szCs w:val="24"/>
        </w:rPr>
        <w:t xml:space="preserve"> con gli studenti, si sono sottoposti questi ultimi </w:t>
      </w:r>
      <w:r>
        <w:rPr>
          <w:rFonts w:ascii="Century Gothic" w:hAnsi="Century Gothic"/>
          <w:sz w:val="24"/>
          <w:szCs w:val="24"/>
        </w:rPr>
        <w:t xml:space="preserve">alla somministrazione del questionario, </w:t>
      </w:r>
      <w:r w:rsidRPr="00AB06AC">
        <w:rPr>
          <w:rFonts w:ascii="Century Gothic" w:hAnsi="Century Gothic"/>
          <w:sz w:val="24"/>
          <w:szCs w:val="24"/>
        </w:rPr>
        <w:t xml:space="preserve"> garantendo loro il rispetto delle norme previste dalla privacy relativamente ai dati identificativi.</w:t>
      </w:r>
    </w:p>
    <w:p w:rsidR="005B0BA8" w:rsidRPr="009279B9" w:rsidRDefault="005B0BA8" w:rsidP="002E70BF">
      <w:pPr>
        <w:tabs>
          <w:tab w:val="left" w:pos="993"/>
        </w:tabs>
        <w:ind w:left="708"/>
        <w:jc w:val="both"/>
        <w:rPr>
          <w:rFonts w:ascii="Century Gothic" w:hAnsi="Century Gothic"/>
          <w:sz w:val="24"/>
          <w:szCs w:val="24"/>
        </w:rPr>
      </w:pPr>
      <w:r w:rsidRPr="009279B9">
        <w:rPr>
          <w:rFonts w:ascii="Century Gothic" w:hAnsi="Century Gothic"/>
          <w:sz w:val="24"/>
          <w:szCs w:val="24"/>
        </w:rPr>
        <w:t>Compilate tutte le interviste, si è proceduto con il caricamento dei dati su Excel con lo scopo di creare la seguente matrice dati.</w:t>
      </w:r>
    </w:p>
    <w:p w:rsidR="005B0BA8" w:rsidRPr="009279B9" w:rsidRDefault="005B0BA8" w:rsidP="00AB06AC">
      <w:pPr>
        <w:pStyle w:val="Paragrafoelenco"/>
        <w:tabs>
          <w:tab w:val="left" w:pos="993"/>
        </w:tabs>
        <w:jc w:val="both"/>
        <w:rPr>
          <w:rFonts w:ascii="Century Gothic" w:hAnsi="Century Gothic"/>
        </w:rPr>
      </w:pPr>
    </w:p>
    <w:p w:rsidR="005B0BA8" w:rsidRPr="009279B9" w:rsidRDefault="005B0BA8" w:rsidP="00AB06AC">
      <w:pPr>
        <w:pStyle w:val="Paragrafoelenco"/>
        <w:tabs>
          <w:tab w:val="left" w:pos="993"/>
        </w:tabs>
        <w:jc w:val="both"/>
        <w:rPr>
          <w:rFonts w:ascii="Century Gothic" w:hAnsi="Century Gothic"/>
        </w:rPr>
      </w:pPr>
      <w:r w:rsidRPr="009279B9">
        <w:rPr>
          <w:rFonts w:ascii="Century Gothic" w:hAnsi="Century Gothic"/>
        </w:rPr>
        <w:t xml:space="preserve">Data la completa anonimia degli intervistati si è assegnato a ciascun soggetto un numero. </w:t>
      </w:r>
    </w:p>
    <w:p w:rsidR="005B0BA8" w:rsidRPr="009279B9" w:rsidRDefault="005B0BA8" w:rsidP="00AB06AC">
      <w:pPr>
        <w:pStyle w:val="Paragrafoelenco"/>
        <w:tabs>
          <w:tab w:val="left" w:pos="993"/>
        </w:tabs>
        <w:jc w:val="both"/>
        <w:rPr>
          <w:rFonts w:ascii="Century Gothic" w:hAnsi="Century Gothic"/>
        </w:rPr>
      </w:pPr>
    </w:p>
    <w:p w:rsidR="005B0BA8" w:rsidRDefault="005B0BA8" w:rsidP="00AB06AC">
      <w:pPr>
        <w:pStyle w:val="Paragrafoelenco"/>
        <w:tabs>
          <w:tab w:val="left" w:pos="993"/>
        </w:tabs>
        <w:jc w:val="both"/>
        <w:rPr>
          <w:rFonts w:ascii="Century Gothic" w:hAnsi="Century Gothic"/>
          <w:b/>
          <w:color w:val="FF0000"/>
        </w:rPr>
        <w:sectPr w:rsidR="005B0BA8" w:rsidSect="002E790F">
          <w:footerReference w:type="default" r:id="rId15"/>
          <w:pgSz w:w="11906" w:h="16838"/>
          <w:pgMar w:top="1417" w:right="1134" w:bottom="1134" w:left="1134" w:header="708" w:footer="708" w:gutter="0"/>
          <w:cols w:space="708"/>
          <w:rtlGutter/>
          <w:docGrid w:linePitch="360"/>
        </w:sectPr>
      </w:pPr>
    </w:p>
    <w:p w:rsidR="005B0BA8" w:rsidRDefault="005B0BA8">
      <w:pPr>
        <w:rPr>
          <w:rFonts w:ascii="Century Gothic" w:hAnsi="Century Gothic"/>
          <w:b/>
          <w:color w:val="FF0000"/>
        </w:rPr>
      </w:pPr>
      <w:r w:rsidRPr="003B3EAF">
        <w:rPr>
          <w:rFonts w:ascii="Century Gothic" w:hAnsi="Century Gothic"/>
          <w:b/>
          <w:color w:val="FF0000"/>
        </w:rPr>
        <w:object w:dxaOrig="14881" w:dyaOrig="8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6.15pt;height:405.95pt" o:ole="">
            <v:imagedata r:id="rId16" o:title=""/>
          </v:shape>
          <o:OLEObject Type="Embed" ProgID="Excel.Sheet.12" ShapeID="_x0000_i1025" DrawAspect="Content" ObjectID="_1413565377" r:id="rId17"/>
        </w:object>
      </w:r>
    </w:p>
    <w:p w:rsidR="005B0BA8" w:rsidRDefault="005B0BA8">
      <w:pPr>
        <w:rPr>
          <w:rFonts w:ascii="Century Gothic" w:hAnsi="Century Gothic"/>
          <w:b/>
          <w:color w:val="FF0000"/>
        </w:rPr>
      </w:pPr>
      <w:r w:rsidRPr="003B3EAF">
        <w:rPr>
          <w:rFonts w:ascii="Century Gothic" w:hAnsi="Century Gothic"/>
          <w:b/>
          <w:color w:val="FF0000"/>
        </w:rPr>
        <w:object w:dxaOrig="14881" w:dyaOrig="8635">
          <v:shape id="_x0000_i1026" type="#_x0000_t75" style="width:736.15pt;height:6in" o:ole="">
            <v:imagedata r:id="rId18" o:title=""/>
          </v:shape>
          <o:OLEObject Type="Embed" ProgID="Excel.Sheet.12" ShapeID="_x0000_i1026" DrawAspect="Content" ObjectID="_1413565378" r:id="rId19"/>
        </w:object>
      </w:r>
      <w:r>
        <w:rPr>
          <w:rFonts w:ascii="Century Gothic" w:hAnsi="Century Gothic"/>
          <w:b/>
          <w:color w:val="FF0000"/>
        </w:rPr>
        <w:br w:type="page"/>
      </w:r>
    </w:p>
    <w:p w:rsidR="005B0BA8" w:rsidRDefault="005B0BA8">
      <w:pPr>
        <w:rPr>
          <w:rFonts w:ascii="Century Gothic" w:hAnsi="Century Gothic"/>
          <w:b/>
          <w:color w:val="FF0000"/>
        </w:rPr>
      </w:pPr>
      <w:r w:rsidRPr="003B3EAF">
        <w:rPr>
          <w:rFonts w:ascii="Century Gothic" w:hAnsi="Century Gothic"/>
          <w:b/>
          <w:color w:val="FF0000"/>
        </w:rPr>
        <w:object w:dxaOrig="14881" w:dyaOrig="8895">
          <v:shape id="_x0000_i1027" type="#_x0000_t75" style="width:736.15pt;height:444.4pt" o:ole="">
            <v:imagedata r:id="rId20" o:title=""/>
          </v:shape>
          <o:OLEObject Type="Embed" ProgID="Excel.Sheet.12" ShapeID="_x0000_i1027" DrawAspect="Content" ObjectID="_1413565379" r:id="rId21"/>
        </w:object>
      </w:r>
      <w:r>
        <w:rPr>
          <w:rFonts w:ascii="Century Gothic" w:hAnsi="Century Gothic"/>
          <w:b/>
          <w:color w:val="FF0000"/>
        </w:rPr>
        <w:br w:type="page"/>
      </w:r>
    </w:p>
    <w:p w:rsidR="00646970" w:rsidRDefault="005B0BA8">
      <w:pPr>
        <w:rPr>
          <w:rFonts w:ascii="Century Gothic" w:hAnsi="Century Gothic"/>
          <w:b/>
          <w:color w:val="FF0000"/>
        </w:rPr>
        <w:sectPr w:rsidR="00646970" w:rsidSect="003B2625">
          <w:pgSz w:w="16838" w:h="11906" w:orient="landscape"/>
          <w:pgMar w:top="1134" w:right="1134" w:bottom="1134" w:left="1417" w:header="708" w:footer="708" w:gutter="0"/>
          <w:cols w:space="708"/>
          <w:docGrid w:linePitch="360"/>
        </w:sectPr>
      </w:pPr>
      <w:r w:rsidRPr="003B3EAF">
        <w:rPr>
          <w:rFonts w:ascii="Century Gothic" w:hAnsi="Century Gothic"/>
          <w:b/>
          <w:color w:val="FF0000"/>
        </w:rPr>
        <w:object w:dxaOrig="14881" w:dyaOrig="7347">
          <v:shape id="_x0000_i1028" type="#_x0000_t75" style="width:736.15pt;height:400.95pt" o:ole="">
            <v:imagedata r:id="rId22" o:title=""/>
          </v:shape>
          <o:OLEObject Type="Embed" ProgID="Excel.Sheet.12" ShapeID="_x0000_i1028" DrawAspect="Content" ObjectID="_1413565380" r:id="rId23"/>
        </w:object>
      </w:r>
    </w:p>
    <w:p w:rsidR="005B0BA8" w:rsidRPr="009279B9" w:rsidRDefault="005B0BA8" w:rsidP="00475253">
      <w:pPr>
        <w:pStyle w:val="Paragrafoelenco"/>
        <w:numPr>
          <w:ilvl w:val="0"/>
          <w:numId w:val="4"/>
        </w:numPr>
        <w:jc w:val="both"/>
        <w:rPr>
          <w:rFonts w:ascii="Century Gothic" w:hAnsi="Century Gothic"/>
          <w:b/>
        </w:rPr>
      </w:pPr>
      <w:r w:rsidRPr="009279B9">
        <w:rPr>
          <w:rFonts w:ascii="Century Gothic" w:hAnsi="Century Gothic"/>
          <w:b/>
        </w:rPr>
        <w:lastRenderedPageBreak/>
        <w:t xml:space="preserve"> Analisi dei dati:</w:t>
      </w:r>
    </w:p>
    <w:p w:rsidR="005B0BA8" w:rsidRPr="009279B9" w:rsidRDefault="005B0BA8" w:rsidP="00D04C8D">
      <w:pPr>
        <w:pStyle w:val="Paragrafoelenco"/>
        <w:jc w:val="both"/>
        <w:rPr>
          <w:rFonts w:ascii="Century Gothic" w:hAnsi="Century Gothic"/>
          <w:b/>
        </w:rPr>
      </w:pPr>
    </w:p>
    <w:p w:rsidR="005B0BA8" w:rsidRPr="009279B9" w:rsidRDefault="005B0BA8" w:rsidP="006D33DF">
      <w:pPr>
        <w:pStyle w:val="Paragrafoelenco"/>
        <w:widowControl w:val="0"/>
        <w:tabs>
          <w:tab w:val="left" w:pos="993"/>
        </w:tabs>
        <w:spacing w:line="360" w:lineRule="auto"/>
        <w:jc w:val="both"/>
        <w:rPr>
          <w:rFonts w:ascii="Century Gothic" w:hAnsi="Century Gothic" w:cs="Arial"/>
        </w:rPr>
      </w:pPr>
      <w:r w:rsidRPr="009279B9">
        <w:rPr>
          <w:rFonts w:ascii="Century Gothic" w:hAnsi="Century Gothic" w:cs="Arial"/>
        </w:rPr>
        <w:t xml:space="preserve">L’analisi dei dati è stata svolta caricando la matrice dati sul programma JsStat (http://www.far.unito.it/trinchero/jsstat) al fine di scegliere, a seconda delle variabili considerate, il tipo di analisi e valutarne i risultati. </w:t>
      </w:r>
    </w:p>
    <w:p w:rsidR="005B0BA8" w:rsidRPr="009279B9" w:rsidRDefault="005B0BA8" w:rsidP="006D33DF">
      <w:pPr>
        <w:pStyle w:val="Paragrafoelenco"/>
        <w:widowControl w:val="0"/>
        <w:tabs>
          <w:tab w:val="left" w:pos="993"/>
        </w:tabs>
        <w:spacing w:line="360" w:lineRule="auto"/>
        <w:jc w:val="both"/>
        <w:rPr>
          <w:rFonts w:ascii="Century Gothic" w:hAnsi="Century Gothic" w:cs="Arial"/>
        </w:rPr>
      </w:pPr>
      <w:r w:rsidRPr="009279B9">
        <w:rPr>
          <w:rFonts w:ascii="Century Gothic" w:hAnsi="Century Gothic" w:cs="Arial"/>
        </w:rPr>
        <w:t>L’analisi dei dati sarà caratterizzata dalla seguente suddivisione:</w:t>
      </w:r>
    </w:p>
    <w:p w:rsidR="005B0BA8" w:rsidRPr="009279B9" w:rsidRDefault="005B0BA8" w:rsidP="006D33DF">
      <w:pPr>
        <w:pStyle w:val="Paragrafoelenco"/>
        <w:widowControl w:val="0"/>
        <w:tabs>
          <w:tab w:val="left" w:pos="993"/>
        </w:tabs>
        <w:spacing w:line="360" w:lineRule="auto"/>
        <w:jc w:val="both"/>
        <w:rPr>
          <w:rFonts w:ascii="Century Gothic" w:hAnsi="Century Gothic" w:cs="Arial"/>
        </w:rPr>
      </w:pPr>
      <w:r w:rsidRPr="009279B9">
        <w:rPr>
          <w:rFonts w:ascii="Century Gothic" w:hAnsi="Century Gothic" w:cs="Arial"/>
        </w:rPr>
        <w:t>- Una prima parte, contraddistinta da un’</w:t>
      </w:r>
      <w:r w:rsidRPr="009279B9">
        <w:rPr>
          <w:rFonts w:ascii="Century Gothic" w:hAnsi="Century Gothic" w:cs="Arial"/>
          <w:i/>
        </w:rPr>
        <w:t xml:space="preserve">analisi monovariata </w:t>
      </w:r>
      <w:r w:rsidRPr="009279B9">
        <w:rPr>
          <w:rFonts w:ascii="Century Gothic" w:hAnsi="Century Gothic" w:cs="Arial"/>
        </w:rPr>
        <w:t>di tutte le variabili raccolte, è finalizzata ad una comprensione generale della realtà studiata ed in particolare al controllo dell’ipotesi monovariata. Questa analisi prevede l’individuazione degli indici di tendenza centrale, degli indici di dispersione, delle distribuzioni di frequenza e delle rappresentazioni grafiche utili per una comprensione più chiara del fenomeno.</w:t>
      </w:r>
    </w:p>
    <w:p w:rsidR="005B0BA8" w:rsidRPr="009279B9" w:rsidRDefault="005B0BA8" w:rsidP="006D33DF">
      <w:pPr>
        <w:pStyle w:val="Paragrafoelenco"/>
        <w:widowControl w:val="0"/>
        <w:tabs>
          <w:tab w:val="left" w:pos="993"/>
        </w:tabs>
        <w:spacing w:line="360" w:lineRule="auto"/>
        <w:jc w:val="both"/>
        <w:rPr>
          <w:rFonts w:ascii="Century Gothic" w:hAnsi="Century Gothic" w:cs="Arial"/>
        </w:rPr>
      </w:pPr>
      <w:r w:rsidRPr="009279B9">
        <w:rPr>
          <w:rFonts w:ascii="Century Gothic" w:hAnsi="Century Gothic" w:cs="Arial"/>
        </w:rPr>
        <w:t>- Una seconda parte, rappresentata da un’</w:t>
      </w:r>
      <w:r w:rsidRPr="009279B9">
        <w:rPr>
          <w:rFonts w:ascii="Century Gothic" w:hAnsi="Century Gothic" w:cs="Arial"/>
          <w:i/>
        </w:rPr>
        <w:t>analisi bivariata</w:t>
      </w:r>
      <w:r w:rsidRPr="009279B9">
        <w:rPr>
          <w:rFonts w:ascii="Century Gothic" w:hAnsi="Century Gothic" w:cs="Arial"/>
        </w:rPr>
        <w:t>, risulta indispensabile per il controllo delle ipotesi bivariate. La tecnica scelta è la tabella a doppia entrata, utilizzata per rapportare coppie di variabili. Questa analisi prevede il calcolo del X quadro, l’indagine sulla significatività, l’eventuale V di Cramer e le rappresentazioni grafiche utili per una comprensione più chiara del fenomeno. Anche in questo caso sono presenti i grafici.</w:t>
      </w:r>
    </w:p>
    <w:p w:rsidR="005B0BA8" w:rsidRPr="009279B9" w:rsidRDefault="005B0BA8" w:rsidP="00DF36C6">
      <w:pPr>
        <w:pStyle w:val="Paragrafoelenco"/>
        <w:widowControl w:val="0"/>
        <w:tabs>
          <w:tab w:val="left" w:pos="993"/>
        </w:tabs>
        <w:spacing w:line="360" w:lineRule="auto"/>
        <w:jc w:val="both"/>
        <w:rPr>
          <w:rFonts w:ascii="Century Gothic" w:hAnsi="Century Gothic" w:cs="Arial"/>
        </w:rPr>
      </w:pPr>
      <w:r w:rsidRPr="009279B9">
        <w:rPr>
          <w:rFonts w:ascii="Century Gothic" w:hAnsi="Century Gothic" w:cs="Arial"/>
        </w:rPr>
        <w:t>È stato inserito un breve commento sotto ogni tabella al fine di rendere più chiaro ogni singolo risultato prima della interpretazione finale.</w:t>
      </w:r>
    </w:p>
    <w:p w:rsidR="005B0BA8" w:rsidRPr="009279B9" w:rsidRDefault="005B0BA8" w:rsidP="00DF36C6">
      <w:pPr>
        <w:pStyle w:val="Paragrafoelenco"/>
        <w:widowControl w:val="0"/>
        <w:tabs>
          <w:tab w:val="left" w:pos="993"/>
        </w:tabs>
        <w:spacing w:line="360" w:lineRule="auto"/>
        <w:jc w:val="both"/>
        <w:rPr>
          <w:rFonts w:ascii="Century Gothic" w:hAnsi="Century Gothic" w:cs="Arial"/>
        </w:rPr>
      </w:pPr>
    </w:p>
    <w:p w:rsidR="005B0BA8" w:rsidRDefault="005B0BA8" w:rsidP="00DF36C6">
      <w:pPr>
        <w:widowControl w:val="0"/>
        <w:tabs>
          <w:tab w:val="left" w:pos="993"/>
        </w:tabs>
        <w:spacing w:line="360" w:lineRule="auto"/>
        <w:jc w:val="both"/>
        <w:rPr>
          <w:rFonts w:ascii="Century Gothic" w:hAnsi="Century Gothic"/>
          <w:b/>
          <w:sz w:val="24"/>
          <w:szCs w:val="24"/>
        </w:rPr>
      </w:pPr>
    </w:p>
    <w:p w:rsidR="005B0BA8" w:rsidRDefault="005B0BA8" w:rsidP="00DF36C6">
      <w:pPr>
        <w:widowControl w:val="0"/>
        <w:tabs>
          <w:tab w:val="left" w:pos="993"/>
        </w:tabs>
        <w:spacing w:line="360" w:lineRule="auto"/>
        <w:jc w:val="both"/>
        <w:rPr>
          <w:rFonts w:ascii="Century Gothic" w:hAnsi="Century Gothic"/>
          <w:b/>
          <w:sz w:val="24"/>
          <w:szCs w:val="24"/>
        </w:rPr>
      </w:pPr>
    </w:p>
    <w:p w:rsidR="005B0BA8" w:rsidRDefault="005B0BA8" w:rsidP="00DF36C6">
      <w:pPr>
        <w:widowControl w:val="0"/>
        <w:tabs>
          <w:tab w:val="left" w:pos="993"/>
        </w:tabs>
        <w:spacing w:line="360" w:lineRule="auto"/>
        <w:jc w:val="both"/>
        <w:rPr>
          <w:rFonts w:ascii="Century Gothic" w:hAnsi="Century Gothic"/>
          <w:b/>
          <w:sz w:val="24"/>
          <w:szCs w:val="24"/>
        </w:rPr>
      </w:pPr>
    </w:p>
    <w:p w:rsidR="005B0BA8" w:rsidRDefault="005B0BA8" w:rsidP="00DF36C6">
      <w:pPr>
        <w:widowControl w:val="0"/>
        <w:tabs>
          <w:tab w:val="left" w:pos="993"/>
        </w:tabs>
        <w:spacing w:line="360" w:lineRule="auto"/>
        <w:jc w:val="both"/>
        <w:rPr>
          <w:rFonts w:ascii="Century Gothic" w:hAnsi="Century Gothic"/>
          <w:b/>
          <w:sz w:val="24"/>
          <w:szCs w:val="24"/>
        </w:rPr>
      </w:pPr>
    </w:p>
    <w:p w:rsidR="005B0BA8" w:rsidRDefault="005B0BA8" w:rsidP="00DF36C6">
      <w:pPr>
        <w:widowControl w:val="0"/>
        <w:tabs>
          <w:tab w:val="left" w:pos="993"/>
        </w:tabs>
        <w:spacing w:line="360" w:lineRule="auto"/>
        <w:jc w:val="both"/>
        <w:rPr>
          <w:rFonts w:ascii="Century Gothic" w:hAnsi="Century Gothic"/>
          <w:b/>
          <w:sz w:val="24"/>
          <w:szCs w:val="24"/>
        </w:rPr>
      </w:pPr>
    </w:p>
    <w:p w:rsidR="005B0BA8" w:rsidRDefault="005B0BA8" w:rsidP="00DF36C6">
      <w:pPr>
        <w:widowControl w:val="0"/>
        <w:tabs>
          <w:tab w:val="left" w:pos="993"/>
        </w:tabs>
        <w:spacing w:line="360" w:lineRule="auto"/>
        <w:jc w:val="both"/>
        <w:rPr>
          <w:rFonts w:ascii="Century Gothic" w:hAnsi="Century Gothic"/>
          <w:b/>
          <w:sz w:val="24"/>
          <w:szCs w:val="24"/>
        </w:rPr>
      </w:pPr>
    </w:p>
    <w:p w:rsidR="005B0BA8" w:rsidRDefault="005B0BA8" w:rsidP="00DF36C6">
      <w:pPr>
        <w:widowControl w:val="0"/>
        <w:tabs>
          <w:tab w:val="left" w:pos="993"/>
        </w:tabs>
        <w:spacing w:line="360" w:lineRule="auto"/>
        <w:jc w:val="both"/>
        <w:rPr>
          <w:rFonts w:ascii="Century Gothic" w:hAnsi="Century Gothic"/>
          <w:b/>
          <w:sz w:val="24"/>
          <w:szCs w:val="24"/>
        </w:rPr>
      </w:pPr>
    </w:p>
    <w:p w:rsidR="005B0BA8" w:rsidRPr="009279B9" w:rsidRDefault="005B0BA8" w:rsidP="00DF36C6">
      <w:pPr>
        <w:widowControl w:val="0"/>
        <w:tabs>
          <w:tab w:val="left" w:pos="993"/>
        </w:tabs>
        <w:spacing w:line="360" w:lineRule="auto"/>
        <w:jc w:val="both"/>
        <w:rPr>
          <w:rFonts w:ascii="Century Gothic" w:hAnsi="Century Gothic" w:cs="Arial"/>
          <w:b/>
          <w:sz w:val="24"/>
          <w:szCs w:val="24"/>
        </w:rPr>
      </w:pPr>
      <w:r w:rsidRPr="009279B9">
        <w:rPr>
          <w:rFonts w:ascii="Century Gothic" w:hAnsi="Century Gothic"/>
          <w:b/>
          <w:sz w:val="24"/>
          <w:szCs w:val="24"/>
        </w:rPr>
        <w:lastRenderedPageBreak/>
        <w:t>ANALISI MONOVARIATA</w:t>
      </w:r>
    </w:p>
    <w:p w:rsidR="005B0BA8" w:rsidRDefault="005B0BA8" w:rsidP="00BA5240">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rPr>
        <w:t>TABELLA 1:</w:t>
      </w:r>
      <w:r>
        <w:rPr>
          <w:rFonts w:ascii="Century Gothic" w:hAnsi="Century Gothic"/>
          <w:sz w:val="24"/>
          <w:szCs w:val="24"/>
        </w:rPr>
        <w:t xml:space="preserve"> </w:t>
      </w:r>
      <w:r>
        <w:rPr>
          <w:rFonts w:ascii="Century Gothic" w:hAnsi="Century Gothic"/>
          <w:sz w:val="24"/>
          <w:szCs w:val="24"/>
          <w:lang w:eastAsia="it-IT"/>
        </w:rPr>
        <w:t>GENERE</w:t>
      </w:r>
      <w:r w:rsidRPr="009279B9">
        <w:rPr>
          <w:rFonts w:ascii="Century Gothic" w:hAnsi="Century Gothic"/>
          <w:sz w:val="24"/>
          <w:szCs w:val="24"/>
          <w:lang w:eastAsia="it-IT"/>
        </w:rPr>
        <w:t xml:space="preserve"> (femminile=1; maschile=2)</w:t>
      </w:r>
    </w:p>
    <w:p w:rsidR="005B0BA8" w:rsidRPr="009279B9" w:rsidRDefault="005B0BA8" w:rsidP="00BA5240">
      <w:pPr>
        <w:spacing w:before="100" w:beforeAutospacing="1" w:after="100" w:afterAutospacing="1" w:line="240" w:lineRule="auto"/>
        <w:rPr>
          <w:rFonts w:ascii="Century Gothic" w:hAnsi="Century Gothic"/>
          <w:sz w:val="24"/>
          <w:szCs w:val="24"/>
          <w:lang w:eastAsia="it-IT"/>
        </w:rPr>
      </w:pPr>
      <w:r>
        <w:rPr>
          <w:rFonts w:ascii="Century Gothic" w:hAnsi="Century Gothic"/>
          <w:sz w:val="24"/>
          <w:szCs w:val="24"/>
          <w:lang w:eastAsia="it-IT"/>
        </w:rPr>
        <w:t>Variabile: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49"/>
        <w:gridCol w:w="130"/>
        <w:gridCol w:w="130"/>
        <w:gridCol w:w="130"/>
        <w:gridCol w:w="130"/>
        <w:gridCol w:w="130"/>
        <w:gridCol w:w="130"/>
        <w:gridCol w:w="169"/>
        <w:gridCol w:w="169"/>
        <w:gridCol w:w="169"/>
        <w:gridCol w:w="169"/>
        <w:gridCol w:w="169"/>
        <w:gridCol w:w="169"/>
        <w:gridCol w:w="169"/>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222"/>
      </w:tblGrid>
      <w:tr w:rsidR="005B0BA8" w:rsidRPr="00E427B6" w:rsidTr="00BA5240">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98</w:t>
            </w:r>
          </w:p>
        </w:tc>
        <w:tc>
          <w:tcPr>
            <w:tcW w:w="0" w:type="auto"/>
            <w:tcBorders>
              <w:top w:val="outset" w:sz="6" w:space="0" w:color="auto"/>
              <w:left w:val="outset" w:sz="6" w:space="0" w:color="auto"/>
              <w:bottom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r>
      <w:tr w:rsidR="005B0BA8" w:rsidRPr="00E427B6" w:rsidTr="00BA5240">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w:t>
            </w:r>
          </w:p>
        </w:tc>
      </w:tr>
    </w:tbl>
    <w:p w:rsidR="005B0BA8" w:rsidRPr="009279B9" w:rsidRDefault="005B0BA8" w:rsidP="00BA5240">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w:t>
      </w:r>
      <w:r>
        <w:rPr>
          <w:rFonts w:ascii="Century Gothic" w:hAnsi="Century Gothic"/>
          <w:sz w:val="24"/>
          <w:szCs w:val="24"/>
          <w:lang w:eastAsia="it-IT"/>
        </w:rPr>
        <w:t>a interquartilica Q3-Q1 vale 1.</w:t>
      </w:r>
    </w:p>
    <w:p w:rsidR="005B0BA8" w:rsidRPr="009279B9" w:rsidRDefault="005B0BA8" w:rsidP="00BA5240">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i/>
          <w:iCs/>
          <w:sz w:val="24"/>
          <w:szCs w:val="24"/>
          <w:lang w:eastAsia="it-IT"/>
        </w:rPr>
        <w:t>Distribuzione di frequenza, indici di sintesi</w:t>
      </w:r>
    </w:p>
    <w:p w:rsidR="005B0BA8" w:rsidRPr="009279B9" w:rsidRDefault="005B0BA8" w:rsidP="00BA5240">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w:t>
      </w:r>
      <w:r>
        <w:rPr>
          <w:rFonts w:ascii="Century Gothic" w:hAnsi="Century Gothic"/>
          <w:sz w:val="24"/>
          <w:szCs w:val="24"/>
          <w:lang w:eastAsia="it-IT"/>
        </w:rPr>
        <w:t xml:space="preserve"> per variabili almeno ordinali.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153"/>
        <w:gridCol w:w="1313"/>
        <w:gridCol w:w="1514"/>
        <w:gridCol w:w="1313"/>
        <w:gridCol w:w="1514"/>
        <w:gridCol w:w="2433"/>
      </w:tblGrid>
      <w:tr w:rsidR="005B0BA8" w:rsidRPr="00E427B6" w:rsidTr="00BA5240">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Diagramma a barre </w:t>
            </w:r>
            <w:r w:rsidRPr="009279B9">
              <w:rPr>
                <w:rFonts w:ascii="Century Gothic" w:hAnsi="Century Gothic"/>
                <w:sz w:val="24"/>
                <w:szCs w:val="24"/>
                <w:lang w:eastAsia="it-IT"/>
              </w:rPr>
              <w:br/>
              <w:t>frequenza semplice</w:t>
            </w:r>
          </w:p>
        </w:tc>
      </w:tr>
      <w:tr w:rsidR="005B0BA8" w:rsidRPr="00E427B6" w:rsidTr="00BA5240">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tcBorders>
            <w:vAlign w:val="center"/>
          </w:tcPr>
          <w:p w:rsidR="005B0BA8" w:rsidRPr="009279B9" w:rsidRDefault="006376EE" w:rsidP="00BA5240">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882650" cy="94615"/>
                  <wp:effectExtent l="0" t="0" r="0" b="635"/>
                  <wp:docPr id="36" name="Immagine 1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82650" cy="94615"/>
                          </a:xfrm>
                          <a:prstGeom prst="rect">
                            <a:avLst/>
                          </a:prstGeom>
                          <a:noFill/>
                          <a:ln>
                            <a:noFill/>
                          </a:ln>
                        </pic:spPr>
                      </pic:pic>
                    </a:graphicData>
                  </a:graphic>
                </wp:inline>
              </w:drawing>
            </w:r>
          </w:p>
        </w:tc>
      </w:tr>
      <w:tr w:rsidR="005B0BA8" w:rsidRPr="00E427B6" w:rsidTr="00BA5240">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BA5240">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c>
          <w:tcPr>
            <w:tcW w:w="0" w:type="auto"/>
            <w:tcBorders>
              <w:top w:val="outset" w:sz="6" w:space="0" w:color="auto"/>
              <w:left w:val="outset" w:sz="6" w:space="0" w:color="auto"/>
              <w:bottom w:val="outset" w:sz="6" w:space="0" w:color="auto"/>
            </w:tcBorders>
            <w:vAlign w:val="center"/>
          </w:tcPr>
          <w:p w:rsidR="005B0BA8" w:rsidRPr="009279B9" w:rsidRDefault="006376EE" w:rsidP="00BA5240">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1024890" cy="94615"/>
                  <wp:effectExtent l="0" t="0" r="3810" b="635"/>
                  <wp:docPr id="37" name="Immagine 1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24890" cy="94615"/>
                          </a:xfrm>
                          <a:prstGeom prst="rect">
                            <a:avLst/>
                          </a:prstGeom>
                          <a:noFill/>
                          <a:ln>
                            <a:noFill/>
                          </a:ln>
                        </pic:spPr>
                      </pic:pic>
                    </a:graphicData>
                  </a:graphic>
                </wp:inline>
              </w:drawing>
            </w:r>
          </w:p>
        </w:tc>
      </w:tr>
    </w:tbl>
    <w:p w:rsidR="005B0BA8" w:rsidRPr="009279B9" w:rsidRDefault="005B0BA8" w:rsidP="00BA5240">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Numero di casi= 56</w:t>
      </w:r>
    </w:p>
    <w:p w:rsidR="005B0BA8" w:rsidRPr="009279B9" w:rsidRDefault="005B0BA8" w:rsidP="00BA5240">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tendenza centrale per la variabile “Genere”:</w:t>
      </w:r>
    </w:p>
    <w:p w:rsidR="005B0BA8" w:rsidRPr="009279B9" w:rsidRDefault="005B0BA8" w:rsidP="00BA5240">
      <w:pPr>
        <w:numPr>
          <w:ilvl w:val="0"/>
          <w:numId w:val="16"/>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Moda (categoria con la frequenza più alta) = 2</w:t>
      </w:r>
    </w:p>
    <w:p w:rsidR="005B0BA8" w:rsidRPr="009279B9" w:rsidRDefault="005B0BA8" w:rsidP="00BA5240">
      <w:pPr>
        <w:numPr>
          <w:ilvl w:val="0"/>
          <w:numId w:val="16"/>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Mediana (punto che divide a metà la distribuzione ordinata) = 2</w:t>
      </w:r>
    </w:p>
    <w:p w:rsidR="005B0BA8" w:rsidRPr="009279B9" w:rsidRDefault="005B0BA8" w:rsidP="00BA5240">
      <w:pPr>
        <w:numPr>
          <w:ilvl w:val="0"/>
          <w:numId w:val="16"/>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Media </w:t>
      </w:r>
      <w:r w:rsidR="006376EE">
        <w:rPr>
          <w:rFonts w:ascii="Century Gothic" w:hAnsi="Century Gothic"/>
          <w:noProof/>
          <w:sz w:val="24"/>
          <w:szCs w:val="24"/>
          <w:lang w:eastAsia="it-IT"/>
        </w:rPr>
        <w:drawing>
          <wp:inline distT="0" distB="0" distL="0" distR="0">
            <wp:extent cx="520065" cy="441325"/>
            <wp:effectExtent l="0" t="0" r="0" b="0"/>
            <wp:docPr id="38" name="Immagine 13"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descr="http://www.edurete.org/jsstat/200/media.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0065" cy="441325"/>
                    </a:xfrm>
                    <a:prstGeom prst="rect">
                      <a:avLst/>
                    </a:prstGeom>
                    <a:noFill/>
                    <a:ln>
                      <a:noFill/>
                    </a:ln>
                  </pic:spPr>
                </pic:pic>
              </a:graphicData>
            </a:graphic>
          </wp:inline>
        </w:drawing>
      </w:r>
      <w:r w:rsidRPr="009279B9">
        <w:rPr>
          <w:rFonts w:ascii="Century Gothic" w:hAnsi="Century Gothic"/>
          <w:sz w:val="24"/>
          <w:szCs w:val="24"/>
          <w:lang w:eastAsia="it-IT"/>
        </w:rPr>
        <w:t>= 1.54</w:t>
      </w:r>
    </w:p>
    <w:p w:rsidR="005B0BA8" w:rsidRPr="009279B9" w:rsidRDefault="005B0BA8" w:rsidP="00BA5240">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dispersione (variabilità) per la variabile “Genere”:</w:t>
      </w:r>
    </w:p>
    <w:p w:rsidR="005B0BA8" w:rsidRPr="009279B9" w:rsidRDefault="005B0BA8" w:rsidP="00BA5240">
      <w:pPr>
        <w:numPr>
          <w:ilvl w:val="0"/>
          <w:numId w:val="17"/>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lastRenderedPageBreak/>
        <w:t>Gamma (campo di variazione) = 1</w:t>
      </w:r>
    </w:p>
    <w:p w:rsidR="005B0BA8" w:rsidRPr="009279B9" w:rsidRDefault="005B0BA8" w:rsidP="00BA5240">
      <w:pPr>
        <w:numPr>
          <w:ilvl w:val="0"/>
          <w:numId w:val="17"/>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Differenza interquartilica (gamma tra il terzo quartile e il primo quartile) = 1</w:t>
      </w:r>
    </w:p>
    <w:p w:rsidR="005B0BA8" w:rsidRPr="009279B9" w:rsidRDefault="005B0BA8" w:rsidP="00BA5240">
      <w:pPr>
        <w:numPr>
          <w:ilvl w:val="0"/>
          <w:numId w:val="17"/>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Scarto tipo (radice quadrata della media delle distanze dei punti dalla media elevate al quadrato) </w:t>
      </w:r>
      <w:r w:rsidR="006376EE">
        <w:rPr>
          <w:rFonts w:ascii="Century Gothic" w:hAnsi="Century Gothic"/>
          <w:noProof/>
          <w:sz w:val="24"/>
          <w:szCs w:val="24"/>
          <w:lang w:eastAsia="it-IT"/>
        </w:rPr>
        <w:drawing>
          <wp:inline distT="0" distB="0" distL="0" distR="0">
            <wp:extent cx="930275" cy="473075"/>
            <wp:effectExtent l="0" t="0" r="3175" b="3175"/>
            <wp:docPr id="39" name="Immagine 14"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descr="http://www.edurete.org/jsstat/200/scartotipo.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30275" cy="473075"/>
                    </a:xfrm>
                    <a:prstGeom prst="rect">
                      <a:avLst/>
                    </a:prstGeom>
                    <a:noFill/>
                    <a:ln>
                      <a:noFill/>
                    </a:ln>
                  </pic:spPr>
                </pic:pic>
              </a:graphicData>
            </a:graphic>
          </wp:inline>
        </w:drawing>
      </w:r>
      <w:r w:rsidRPr="009279B9">
        <w:rPr>
          <w:rFonts w:ascii="Century Gothic" w:hAnsi="Century Gothic"/>
          <w:sz w:val="24"/>
          <w:szCs w:val="24"/>
          <w:lang w:eastAsia="it-IT"/>
        </w:rPr>
        <w:t>= 0.5</w:t>
      </w:r>
    </w:p>
    <w:p w:rsidR="005B0BA8" w:rsidRPr="009279B9" w:rsidRDefault="005B0BA8" w:rsidP="00BA5240">
      <w:pPr>
        <w:ind w:left="360"/>
        <w:rPr>
          <w:rFonts w:ascii="Century Gothic" w:hAnsi="Century Gothic"/>
          <w:sz w:val="24"/>
          <w:szCs w:val="24"/>
        </w:rPr>
      </w:pPr>
    </w:p>
    <w:p w:rsidR="005B0BA8" w:rsidRPr="00EB7CC3" w:rsidRDefault="005B0BA8" w:rsidP="009279B9">
      <w:pPr>
        <w:ind w:left="360"/>
        <w:rPr>
          <w:rFonts w:ascii="Century Gothic" w:hAnsi="Century Gothic"/>
          <w:b/>
          <w:i/>
          <w:sz w:val="28"/>
          <w:szCs w:val="28"/>
        </w:rPr>
      </w:pPr>
      <w:r w:rsidRPr="00EB7CC3">
        <w:rPr>
          <w:rFonts w:ascii="Century Gothic" w:hAnsi="Century Gothic"/>
          <w:b/>
          <w:i/>
          <w:sz w:val="28"/>
          <w:szCs w:val="28"/>
        </w:rPr>
        <w:t>Si evidenzia una lieve maggioranza del genere maschile rispetto a quello femminile.</w:t>
      </w:r>
    </w:p>
    <w:p w:rsidR="005B0BA8" w:rsidRPr="009279B9" w:rsidRDefault="005B0BA8" w:rsidP="009279B9">
      <w:pPr>
        <w:ind w:left="360"/>
        <w:rPr>
          <w:rFonts w:ascii="Century Gothic" w:hAnsi="Century Gothic"/>
          <w:b/>
          <w:i/>
          <w:sz w:val="24"/>
          <w:szCs w:val="24"/>
        </w:rPr>
      </w:pPr>
    </w:p>
    <w:p w:rsidR="005B0BA8" w:rsidRDefault="005B0BA8" w:rsidP="00DF36C6">
      <w:pPr>
        <w:ind w:left="360"/>
        <w:rPr>
          <w:rFonts w:ascii="Century Gothic" w:hAnsi="Century Gothic"/>
          <w:sz w:val="24"/>
          <w:szCs w:val="24"/>
        </w:rPr>
      </w:pPr>
      <w:r w:rsidRPr="009279B9">
        <w:rPr>
          <w:rFonts w:ascii="Century Gothic" w:hAnsi="Century Gothic"/>
          <w:sz w:val="24"/>
          <w:szCs w:val="24"/>
        </w:rPr>
        <w:t>TABELLA 2: ETA’</w:t>
      </w:r>
    </w:p>
    <w:p w:rsidR="005B0BA8" w:rsidRPr="009279B9" w:rsidRDefault="005B0BA8" w:rsidP="00DF36C6">
      <w:pPr>
        <w:ind w:left="360"/>
        <w:rPr>
          <w:rFonts w:ascii="Century Gothic" w:hAnsi="Century Gothic"/>
          <w:sz w:val="24"/>
          <w:szCs w:val="24"/>
        </w:rPr>
      </w:pPr>
      <w:r>
        <w:rPr>
          <w:rFonts w:ascii="Century Gothic" w:hAnsi="Century Gothic"/>
          <w:sz w:val="24"/>
          <w:szCs w:val="24"/>
        </w:rPr>
        <w:t>Variabile: Quanti anni hai?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37"/>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164"/>
        <w:gridCol w:w="216"/>
      </w:tblGrid>
      <w:tr w:rsidR="005B0BA8" w:rsidRPr="00E427B6" w:rsidTr="00DF36C6">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98</w:t>
            </w:r>
          </w:p>
        </w:tc>
        <w:tc>
          <w:tcPr>
            <w:tcW w:w="0" w:type="auto"/>
            <w:tcBorders>
              <w:top w:val="outset" w:sz="6" w:space="0" w:color="auto"/>
              <w:left w:val="outset" w:sz="6" w:space="0" w:color="auto"/>
              <w:bottom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r>
      <w:tr w:rsidR="005B0BA8" w:rsidRPr="00E427B6" w:rsidTr="00DF36C6">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w:t>
            </w:r>
          </w:p>
        </w:tc>
      </w:tr>
    </w:tbl>
    <w:p w:rsidR="005B0BA8" w:rsidRPr="009279B9" w:rsidRDefault="005B0BA8" w:rsidP="00DF36C6">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La mediana vale 18. Il primo quartile Q1 vale 17. Il terzo quartile Q3 vale 18. La differenza interquartilica Q3-Q1 vale 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153"/>
        <w:gridCol w:w="1313"/>
        <w:gridCol w:w="1514"/>
        <w:gridCol w:w="1313"/>
        <w:gridCol w:w="1514"/>
        <w:gridCol w:w="2433"/>
      </w:tblGrid>
      <w:tr w:rsidR="005B0BA8" w:rsidRPr="00E427B6" w:rsidTr="00DF36C6">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Diagramma a barre </w:t>
            </w:r>
            <w:r w:rsidRPr="009279B9">
              <w:rPr>
                <w:rFonts w:ascii="Century Gothic" w:hAnsi="Century Gothic"/>
                <w:sz w:val="24"/>
                <w:szCs w:val="24"/>
                <w:lang w:eastAsia="it-IT"/>
              </w:rPr>
              <w:br/>
              <w:t>frequenza semplice</w:t>
            </w:r>
          </w:p>
        </w:tc>
      </w:tr>
      <w:tr w:rsidR="005B0BA8" w:rsidRPr="00E427B6" w:rsidTr="00DF36C6">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36%</w:t>
            </w:r>
          </w:p>
        </w:tc>
        <w:tc>
          <w:tcPr>
            <w:tcW w:w="0" w:type="auto"/>
            <w:tcBorders>
              <w:top w:val="outset" w:sz="6" w:space="0" w:color="auto"/>
              <w:left w:val="outset" w:sz="6" w:space="0" w:color="auto"/>
              <w:bottom w:val="outset" w:sz="6" w:space="0" w:color="auto"/>
            </w:tcBorders>
            <w:vAlign w:val="center"/>
          </w:tcPr>
          <w:p w:rsidR="005B0BA8" w:rsidRPr="009279B9" w:rsidRDefault="006376EE" w:rsidP="00DF36C6">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662305" cy="94615"/>
                  <wp:effectExtent l="0" t="0" r="4445" b="635"/>
                  <wp:docPr id="40" name="Immagine 1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9"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2305" cy="94615"/>
                          </a:xfrm>
                          <a:prstGeom prst="rect">
                            <a:avLst/>
                          </a:prstGeom>
                          <a:noFill/>
                          <a:ln>
                            <a:noFill/>
                          </a:ln>
                        </pic:spPr>
                      </pic:pic>
                    </a:graphicData>
                  </a:graphic>
                </wp:inline>
              </w:drawing>
            </w:r>
          </w:p>
        </w:tc>
      </w:tr>
      <w:tr w:rsidR="005B0BA8" w:rsidRPr="00E427B6" w:rsidTr="00DF36C6">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77%</w:t>
            </w:r>
          </w:p>
        </w:tc>
        <w:tc>
          <w:tcPr>
            <w:tcW w:w="0" w:type="auto"/>
            <w:tcBorders>
              <w:top w:val="outset" w:sz="6" w:space="0" w:color="auto"/>
              <w:left w:val="outset" w:sz="6" w:space="0" w:color="auto"/>
              <w:bottom w:val="outset" w:sz="6" w:space="0" w:color="auto"/>
            </w:tcBorders>
            <w:vAlign w:val="center"/>
          </w:tcPr>
          <w:p w:rsidR="005B0BA8" w:rsidRPr="009279B9" w:rsidRDefault="006376EE" w:rsidP="00DF36C6">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788035" cy="94615"/>
                  <wp:effectExtent l="0" t="0" r="0" b="635"/>
                  <wp:docPr id="41" name="Immagine 2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88035" cy="94615"/>
                          </a:xfrm>
                          <a:prstGeom prst="rect">
                            <a:avLst/>
                          </a:prstGeom>
                          <a:noFill/>
                          <a:ln>
                            <a:noFill/>
                          </a:ln>
                        </pic:spPr>
                      </pic:pic>
                    </a:graphicData>
                  </a:graphic>
                </wp:inline>
              </w:drawing>
            </w:r>
          </w:p>
        </w:tc>
      </w:tr>
      <w:tr w:rsidR="005B0BA8" w:rsidRPr="00E427B6" w:rsidTr="00DF36C6">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93%</w:t>
            </w:r>
          </w:p>
        </w:tc>
        <w:tc>
          <w:tcPr>
            <w:tcW w:w="0" w:type="auto"/>
            <w:tcBorders>
              <w:top w:val="outset" w:sz="6" w:space="0" w:color="auto"/>
              <w:left w:val="outset" w:sz="6" w:space="0" w:color="auto"/>
              <w:bottom w:val="outset" w:sz="6" w:space="0" w:color="auto"/>
            </w:tcBorders>
            <w:vAlign w:val="center"/>
          </w:tcPr>
          <w:p w:rsidR="005B0BA8" w:rsidRPr="009279B9" w:rsidRDefault="006376EE" w:rsidP="00DF36C6">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299720" cy="94615"/>
                  <wp:effectExtent l="0" t="0" r="5080" b="635"/>
                  <wp:docPr id="42" name="Immagine 2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1"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9720" cy="94615"/>
                          </a:xfrm>
                          <a:prstGeom prst="rect">
                            <a:avLst/>
                          </a:prstGeom>
                          <a:noFill/>
                          <a:ln>
                            <a:noFill/>
                          </a:ln>
                        </pic:spPr>
                      </pic:pic>
                    </a:graphicData>
                  </a:graphic>
                </wp:inline>
              </w:drawing>
            </w:r>
          </w:p>
        </w:tc>
      </w:tr>
      <w:tr w:rsidR="005B0BA8" w:rsidRPr="00E427B6" w:rsidTr="00DF36C6">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98%</w:t>
            </w:r>
          </w:p>
        </w:tc>
        <w:tc>
          <w:tcPr>
            <w:tcW w:w="0" w:type="auto"/>
            <w:tcBorders>
              <w:top w:val="outset" w:sz="6" w:space="0" w:color="auto"/>
              <w:left w:val="outset" w:sz="6" w:space="0" w:color="auto"/>
              <w:bottom w:val="outset" w:sz="6" w:space="0" w:color="auto"/>
            </w:tcBorders>
            <w:vAlign w:val="center"/>
          </w:tcPr>
          <w:p w:rsidR="005B0BA8" w:rsidRPr="009279B9" w:rsidRDefault="006376EE" w:rsidP="00DF36C6">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110490" cy="94615"/>
                  <wp:effectExtent l="0" t="0" r="3810" b="635"/>
                  <wp:docPr id="43" name="Immagine 2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0490" cy="94615"/>
                          </a:xfrm>
                          <a:prstGeom prst="rect">
                            <a:avLst/>
                          </a:prstGeom>
                          <a:noFill/>
                          <a:ln>
                            <a:noFill/>
                          </a:ln>
                        </pic:spPr>
                      </pic:pic>
                    </a:graphicData>
                  </a:graphic>
                </wp:inline>
              </w:drawing>
            </w:r>
          </w:p>
        </w:tc>
      </w:tr>
      <w:tr w:rsidR="005B0BA8" w:rsidRPr="00E427B6" w:rsidTr="00DF36C6">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DF36C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c>
          <w:tcPr>
            <w:tcW w:w="0" w:type="auto"/>
            <w:tcBorders>
              <w:top w:val="outset" w:sz="6" w:space="0" w:color="auto"/>
              <w:left w:val="outset" w:sz="6" w:space="0" w:color="auto"/>
              <w:bottom w:val="outset" w:sz="6" w:space="0" w:color="auto"/>
            </w:tcBorders>
            <w:vAlign w:val="center"/>
          </w:tcPr>
          <w:p w:rsidR="005B0BA8" w:rsidRPr="009279B9" w:rsidRDefault="006376EE" w:rsidP="00DF36C6">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31750" cy="94615"/>
                  <wp:effectExtent l="0" t="0" r="6350" b="635"/>
                  <wp:docPr id="44" name="Immagine 2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3"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750" cy="94615"/>
                          </a:xfrm>
                          <a:prstGeom prst="rect">
                            <a:avLst/>
                          </a:prstGeom>
                          <a:noFill/>
                          <a:ln>
                            <a:noFill/>
                          </a:ln>
                        </pic:spPr>
                      </pic:pic>
                    </a:graphicData>
                  </a:graphic>
                </wp:inline>
              </w:drawing>
            </w:r>
          </w:p>
        </w:tc>
      </w:tr>
    </w:tbl>
    <w:p w:rsidR="005B0BA8" w:rsidRPr="009279B9" w:rsidRDefault="005B0BA8" w:rsidP="00DF36C6">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Numero di casi= 56</w:t>
      </w:r>
    </w:p>
    <w:p w:rsidR="005B0BA8" w:rsidRPr="009279B9" w:rsidRDefault="005B0BA8" w:rsidP="00DF36C6">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tendenza centrale per la variabile “Età”:</w:t>
      </w:r>
    </w:p>
    <w:p w:rsidR="005B0BA8" w:rsidRPr="009279B9" w:rsidRDefault="005B0BA8" w:rsidP="00DF36C6">
      <w:pPr>
        <w:numPr>
          <w:ilvl w:val="0"/>
          <w:numId w:val="18"/>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Moda (categoria con la frequenza più alta) = 18</w:t>
      </w:r>
    </w:p>
    <w:p w:rsidR="005B0BA8" w:rsidRPr="009279B9" w:rsidRDefault="005B0BA8" w:rsidP="00DF36C6">
      <w:pPr>
        <w:numPr>
          <w:ilvl w:val="0"/>
          <w:numId w:val="18"/>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Mediana (punto che divide a metà la distribuzione ordinata) = 18</w:t>
      </w:r>
    </w:p>
    <w:p w:rsidR="005B0BA8" w:rsidRPr="009279B9" w:rsidRDefault="005B0BA8" w:rsidP="00DF36C6">
      <w:pPr>
        <w:numPr>
          <w:ilvl w:val="0"/>
          <w:numId w:val="18"/>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lastRenderedPageBreak/>
        <w:t xml:space="preserve">Media </w:t>
      </w:r>
      <w:r w:rsidR="006376EE">
        <w:rPr>
          <w:rFonts w:ascii="Century Gothic" w:hAnsi="Century Gothic"/>
          <w:noProof/>
          <w:sz w:val="24"/>
          <w:szCs w:val="24"/>
          <w:lang w:eastAsia="it-IT"/>
        </w:rPr>
        <w:drawing>
          <wp:inline distT="0" distB="0" distL="0" distR="0">
            <wp:extent cx="520065" cy="441325"/>
            <wp:effectExtent l="0" t="0" r="0" b="0"/>
            <wp:docPr id="45" name="Immagine 24"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descr="http://www.edurete.org/jsstat/200/media.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0065" cy="441325"/>
                    </a:xfrm>
                    <a:prstGeom prst="rect">
                      <a:avLst/>
                    </a:prstGeom>
                    <a:noFill/>
                    <a:ln>
                      <a:noFill/>
                    </a:ln>
                  </pic:spPr>
                </pic:pic>
              </a:graphicData>
            </a:graphic>
          </wp:inline>
        </w:drawing>
      </w:r>
      <w:r w:rsidRPr="009279B9">
        <w:rPr>
          <w:rFonts w:ascii="Century Gothic" w:hAnsi="Century Gothic"/>
          <w:sz w:val="24"/>
          <w:szCs w:val="24"/>
          <w:lang w:eastAsia="it-IT"/>
        </w:rPr>
        <w:t>= 17.96</w:t>
      </w:r>
    </w:p>
    <w:p w:rsidR="005B0BA8" w:rsidRPr="009279B9" w:rsidRDefault="005B0BA8" w:rsidP="00DF36C6">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dispersione (variabilità) per la variabile “Età”:</w:t>
      </w:r>
    </w:p>
    <w:p w:rsidR="005B0BA8" w:rsidRPr="009279B9" w:rsidRDefault="005B0BA8" w:rsidP="00DF36C6">
      <w:pPr>
        <w:numPr>
          <w:ilvl w:val="0"/>
          <w:numId w:val="19"/>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Gamma (campo di variazione) = 4</w:t>
      </w:r>
    </w:p>
    <w:p w:rsidR="005B0BA8" w:rsidRPr="009279B9" w:rsidRDefault="005B0BA8" w:rsidP="00DF36C6">
      <w:pPr>
        <w:numPr>
          <w:ilvl w:val="0"/>
          <w:numId w:val="19"/>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Differenza interquartilica (gamma tra il terzo quartile e il primo quartile) = 1</w:t>
      </w:r>
    </w:p>
    <w:p w:rsidR="005B0BA8" w:rsidRPr="009279B9" w:rsidRDefault="005B0BA8" w:rsidP="00DF36C6">
      <w:pPr>
        <w:numPr>
          <w:ilvl w:val="0"/>
          <w:numId w:val="19"/>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Scarto tipo (radice quadrata della media delle distanze dei punti dalla media elevate al quadrato) </w:t>
      </w:r>
      <w:r w:rsidR="006376EE">
        <w:rPr>
          <w:rFonts w:ascii="Century Gothic" w:hAnsi="Century Gothic"/>
          <w:noProof/>
          <w:sz w:val="24"/>
          <w:szCs w:val="24"/>
          <w:lang w:eastAsia="it-IT"/>
        </w:rPr>
        <w:drawing>
          <wp:inline distT="0" distB="0" distL="0" distR="0">
            <wp:extent cx="930275" cy="473075"/>
            <wp:effectExtent l="0" t="0" r="3175" b="3175"/>
            <wp:docPr id="46" name="Immagine 25"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5" descr="http://www.edurete.org/jsstat/200/scartotipo.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30275" cy="473075"/>
                    </a:xfrm>
                    <a:prstGeom prst="rect">
                      <a:avLst/>
                    </a:prstGeom>
                    <a:noFill/>
                    <a:ln>
                      <a:noFill/>
                    </a:ln>
                  </pic:spPr>
                </pic:pic>
              </a:graphicData>
            </a:graphic>
          </wp:inline>
        </w:drawing>
      </w:r>
      <w:r w:rsidRPr="009279B9">
        <w:rPr>
          <w:rFonts w:ascii="Century Gothic" w:hAnsi="Century Gothic"/>
          <w:sz w:val="24"/>
          <w:szCs w:val="24"/>
          <w:lang w:eastAsia="it-IT"/>
        </w:rPr>
        <w:t>= 0.94</w:t>
      </w:r>
    </w:p>
    <w:p w:rsidR="005B0BA8" w:rsidRPr="00E738AD" w:rsidRDefault="005B0BA8" w:rsidP="009279B9">
      <w:pPr>
        <w:pStyle w:val="Titolo1"/>
        <w:rPr>
          <w:rFonts w:ascii="Century Gothic" w:hAnsi="Century Gothic"/>
          <w:i/>
          <w:sz w:val="28"/>
          <w:szCs w:val="28"/>
        </w:rPr>
      </w:pPr>
      <w:r w:rsidRPr="00E738AD">
        <w:rPr>
          <w:rFonts w:ascii="Century Gothic" w:hAnsi="Century Gothic"/>
          <w:i/>
          <w:sz w:val="28"/>
          <w:szCs w:val="28"/>
        </w:rPr>
        <w:t>Si rileva un maggior numero di ragazzi di diciotto anni e una percentuale minima di ragazzi di ventuno anni.</w:t>
      </w:r>
    </w:p>
    <w:p w:rsidR="005B0BA8" w:rsidRPr="00E738AD" w:rsidRDefault="005B0BA8" w:rsidP="0062484F">
      <w:pPr>
        <w:rPr>
          <w:rFonts w:ascii="Century Gothic" w:hAnsi="Century Gothic"/>
          <w:b/>
          <w:i/>
          <w:sz w:val="28"/>
          <w:szCs w:val="28"/>
        </w:rPr>
      </w:pPr>
    </w:p>
    <w:p w:rsidR="005B0BA8" w:rsidRPr="009279B9" w:rsidRDefault="005B0BA8" w:rsidP="0062484F">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TABELLA 3: CONDIZIONE FAMILIARE (si=1; no=2)</w:t>
      </w:r>
    </w:p>
    <w:p w:rsidR="005B0BA8" w:rsidRPr="009279B9" w:rsidRDefault="005B0BA8" w:rsidP="008E7132">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Variabile: I tuoi genitori sono separati/ divorziati?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49"/>
        <w:gridCol w:w="130"/>
        <w:gridCol w:w="130"/>
        <w:gridCol w:w="130"/>
        <w:gridCol w:w="130"/>
        <w:gridCol w:w="130"/>
        <w:gridCol w:w="130"/>
        <w:gridCol w:w="169"/>
        <w:gridCol w:w="169"/>
        <w:gridCol w:w="169"/>
        <w:gridCol w:w="169"/>
        <w:gridCol w:w="169"/>
        <w:gridCol w:w="169"/>
        <w:gridCol w:w="169"/>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222"/>
      </w:tblGrid>
      <w:tr w:rsidR="005B0BA8" w:rsidRPr="00E427B6" w:rsidTr="008E7132">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98</w:t>
            </w:r>
          </w:p>
        </w:tc>
        <w:tc>
          <w:tcPr>
            <w:tcW w:w="0" w:type="auto"/>
            <w:tcBorders>
              <w:top w:val="outset" w:sz="6" w:space="0" w:color="auto"/>
              <w:left w:val="outset" w:sz="6" w:space="0" w:color="auto"/>
              <w:bottom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r>
      <w:tr w:rsidR="005B0BA8" w:rsidRPr="00E427B6" w:rsidTr="008E7132">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w:t>
            </w:r>
          </w:p>
        </w:tc>
      </w:tr>
    </w:tbl>
    <w:p w:rsidR="005B0BA8" w:rsidRPr="009279B9" w:rsidRDefault="005B0BA8" w:rsidP="008E7132">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La mediana vale 2. Il primo quartile Q1 vale 2. Il terzo quartile Q3 vale 2. La differenza interquartilica Q3-Q1 vale 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153"/>
        <w:gridCol w:w="1313"/>
        <w:gridCol w:w="1514"/>
        <w:gridCol w:w="1313"/>
        <w:gridCol w:w="1514"/>
        <w:gridCol w:w="2475"/>
      </w:tblGrid>
      <w:tr w:rsidR="005B0BA8" w:rsidRPr="00E427B6" w:rsidTr="008E7132">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Diagramma a barre </w:t>
            </w:r>
            <w:r w:rsidRPr="009279B9">
              <w:rPr>
                <w:rFonts w:ascii="Century Gothic" w:hAnsi="Century Gothic"/>
                <w:sz w:val="24"/>
                <w:szCs w:val="24"/>
                <w:lang w:eastAsia="it-IT"/>
              </w:rPr>
              <w:br/>
              <w:t>frequenza semplice</w:t>
            </w:r>
          </w:p>
        </w:tc>
      </w:tr>
      <w:tr w:rsidR="005B0BA8" w:rsidRPr="00E427B6" w:rsidTr="008E7132">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tcBorders>
            <w:vAlign w:val="center"/>
          </w:tcPr>
          <w:p w:rsidR="005B0BA8" w:rsidRPr="009279B9" w:rsidRDefault="006376EE" w:rsidP="008E7132">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394335" cy="94615"/>
                  <wp:effectExtent l="0" t="0" r="5715" b="635"/>
                  <wp:docPr id="47" name="Immagine 3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3"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4335" cy="94615"/>
                          </a:xfrm>
                          <a:prstGeom prst="rect">
                            <a:avLst/>
                          </a:prstGeom>
                          <a:noFill/>
                          <a:ln>
                            <a:noFill/>
                          </a:ln>
                        </pic:spPr>
                      </pic:pic>
                    </a:graphicData>
                  </a:graphic>
                </wp:inline>
              </w:drawing>
            </w:r>
          </w:p>
        </w:tc>
      </w:tr>
      <w:tr w:rsidR="005B0BA8" w:rsidRPr="00E427B6" w:rsidTr="008E7132">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E713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c>
          <w:tcPr>
            <w:tcW w:w="0" w:type="auto"/>
            <w:tcBorders>
              <w:top w:val="outset" w:sz="6" w:space="0" w:color="auto"/>
              <w:left w:val="outset" w:sz="6" w:space="0" w:color="auto"/>
              <w:bottom w:val="outset" w:sz="6" w:space="0" w:color="auto"/>
            </w:tcBorders>
            <w:vAlign w:val="center"/>
          </w:tcPr>
          <w:p w:rsidR="005B0BA8" w:rsidRPr="009279B9" w:rsidRDefault="006376EE" w:rsidP="008E7132">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1497965" cy="94615"/>
                  <wp:effectExtent l="0" t="0" r="6985" b="635"/>
                  <wp:docPr id="48" name="Immagine 3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4"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97965" cy="94615"/>
                          </a:xfrm>
                          <a:prstGeom prst="rect">
                            <a:avLst/>
                          </a:prstGeom>
                          <a:noFill/>
                          <a:ln>
                            <a:noFill/>
                          </a:ln>
                        </pic:spPr>
                      </pic:pic>
                    </a:graphicData>
                  </a:graphic>
                </wp:inline>
              </w:drawing>
            </w:r>
          </w:p>
        </w:tc>
      </w:tr>
    </w:tbl>
    <w:p w:rsidR="005B0BA8" w:rsidRPr="009279B9" w:rsidRDefault="005B0BA8" w:rsidP="008E7132">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Numero di casi= 56</w:t>
      </w:r>
    </w:p>
    <w:p w:rsidR="005B0BA8" w:rsidRPr="009279B9" w:rsidRDefault="005B0BA8" w:rsidP="008E7132">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tendenza centrale per la variabile “I tuoi genitori sono separati/ divorziati?”:</w:t>
      </w:r>
    </w:p>
    <w:p w:rsidR="005B0BA8" w:rsidRPr="009279B9" w:rsidRDefault="005B0BA8" w:rsidP="008E7132">
      <w:pPr>
        <w:numPr>
          <w:ilvl w:val="0"/>
          <w:numId w:val="20"/>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Moda (categoria con la frequenza più alta) = 2</w:t>
      </w:r>
    </w:p>
    <w:p w:rsidR="005B0BA8" w:rsidRPr="009279B9" w:rsidRDefault="005B0BA8" w:rsidP="008E7132">
      <w:pPr>
        <w:numPr>
          <w:ilvl w:val="0"/>
          <w:numId w:val="20"/>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Mediana (punto che divide a metà la distribuzione ordinata) = 2</w:t>
      </w:r>
    </w:p>
    <w:p w:rsidR="005B0BA8" w:rsidRPr="009279B9" w:rsidRDefault="005B0BA8" w:rsidP="008E7132">
      <w:pPr>
        <w:numPr>
          <w:ilvl w:val="0"/>
          <w:numId w:val="20"/>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lastRenderedPageBreak/>
        <w:t xml:space="preserve">Media </w:t>
      </w:r>
      <w:r w:rsidR="006376EE">
        <w:rPr>
          <w:rFonts w:ascii="Century Gothic" w:hAnsi="Century Gothic"/>
          <w:noProof/>
          <w:sz w:val="24"/>
          <w:szCs w:val="24"/>
          <w:lang w:eastAsia="it-IT"/>
        </w:rPr>
        <w:drawing>
          <wp:inline distT="0" distB="0" distL="0" distR="0">
            <wp:extent cx="520065" cy="441325"/>
            <wp:effectExtent l="0" t="0" r="0" b="0"/>
            <wp:docPr id="49" name="Immagine 35"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5" descr="http://www.edurete.org/jsstat/200/media.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0065" cy="441325"/>
                    </a:xfrm>
                    <a:prstGeom prst="rect">
                      <a:avLst/>
                    </a:prstGeom>
                    <a:noFill/>
                    <a:ln>
                      <a:noFill/>
                    </a:ln>
                  </pic:spPr>
                </pic:pic>
              </a:graphicData>
            </a:graphic>
          </wp:inline>
        </w:drawing>
      </w:r>
      <w:r w:rsidRPr="009279B9">
        <w:rPr>
          <w:rFonts w:ascii="Century Gothic" w:hAnsi="Century Gothic"/>
          <w:sz w:val="24"/>
          <w:szCs w:val="24"/>
          <w:lang w:eastAsia="it-IT"/>
        </w:rPr>
        <w:t>= 1.79</w:t>
      </w:r>
    </w:p>
    <w:p w:rsidR="005B0BA8" w:rsidRPr="009279B9" w:rsidRDefault="005B0BA8" w:rsidP="008E7132">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dispersione (variabilità) per la variabile “I tuoi genitori sono separati/ divorziati?”:</w:t>
      </w:r>
    </w:p>
    <w:p w:rsidR="005B0BA8" w:rsidRPr="009279B9" w:rsidRDefault="005B0BA8" w:rsidP="008E7132">
      <w:pPr>
        <w:numPr>
          <w:ilvl w:val="0"/>
          <w:numId w:val="21"/>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Gamma (campo di variazione) = 1</w:t>
      </w:r>
    </w:p>
    <w:p w:rsidR="005B0BA8" w:rsidRPr="009279B9" w:rsidRDefault="005B0BA8" w:rsidP="008E7132">
      <w:pPr>
        <w:numPr>
          <w:ilvl w:val="0"/>
          <w:numId w:val="21"/>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Differenza interquartilica (gamma tra il terzo quartile e il primo quartile) = 0</w:t>
      </w:r>
    </w:p>
    <w:p w:rsidR="005B0BA8" w:rsidRPr="009279B9" w:rsidRDefault="005B0BA8" w:rsidP="008E7132">
      <w:pPr>
        <w:numPr>
          <w:ilvl w:val="0"/>
          <w:numId w:val="21"/>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Scarto tipo (radice quadrata della media delle distanze dei punti dalla media elevate al quadrato) </w:t>
      </w:r>
      <w:r w:rsidR="006376EE">
        <w:rPr>
          <w:rFonts w:ascii="Century Gothic" w:hAnsi="Century Gothic"/>
          <w:noProof/>
          <w:sz w:val="24"/>
          <w:szCs w:val="24"/>
          <w:lang w:eastAsia="it-IT"/>
        </w:rPr>
        <w:drawing>
          <wp:inline distT="0" distB="0" distL="0" distR="0">
            <wp:extent cx="930275" cy="473075"/>
            <wp:effectExtent l="0" t="0" r="3175" b="3175"/>
            <wp:docPr id="50" name="Immagine 36"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6" descr="http://www.edurete.org/jsstat/200/scartotipo.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30275" cy="473075"/>
                    </a:xfrm>
                    <a:prstGeom prst="rect">
                      <a:avLst/>
                    </a:prstGeom>
                    <a:noFill/>
                    <a:ln>
                      <a:noFill/>
                    </a:ln>
                  </pic:spPr>
                </pic:pic>
              </a:graphicData>
            </a:graphic>
          </wp:inline>
        </w:drawing>
      </w:r>
      <w:r w:rsidRPr="009279B9">
        <w:rPr>
          <w:rFonts w:ascii="Century Gothic" w:hAnsi="Century Gothic"/>
          <w:sz w:val="24"/>
          <w:szCs w:val="24"/>
          <w:lang w:eastAsia="it-IT"/>
        </w:rPr>
        <w:t>= 0.41</w:t>
      </w:r>
    </w:p>
    <w:p w:rsidR="005B0BA8" w:rsidRPr="00AB0DB0" w:rsidRDefault="005B0BA8" w:rsidP="009279B9">
      <w:pPr>
        <w:spacing w:before="100" w:beforeAutospacing="1" w:after="100" w:afterAutospacing="1" w:line="240" w:lineRule="auto"/>
        <w:ind w:left="360"/>
        <w:rPr>
          <w:rFonts w:ascii="Century Gothic" w:hAnsi="Century Gothic"/>
          <w:b/>
          <w:i/>
          <w:sz w:val="28"/>
          <w:szCs w:val="28"/>
          <w:lang w:eastAsia="it-IT"/>
        </w:rPr>
      </w:pPr>
      <w:r w:rsidRPr="00AB0DB0">
        <w:rPr>
          <w:rFonts w:ascii="Century Gothic" w:hAnsi="Century Gothic"/>
          <w:b/>
          <w:i/>
          <w:sz w:val="28"/>
          <w:szCs w:val="28"/>
          <w:lang w:eastAsia="it-IT"/>
        </w:rPr>
        <w:t>Si evidenzia una maggioranza di studenti con genitori non separati.</w:t>
      </w:r>
    </w:p>
    <w:p w:rsidR="005B0BA8" w:rsidRPr="00AB0DB0" w:rsidRDefault="005B0BA8" w:rsidP="009279B9">
      <w:pPr>
        <w:spacing w:before="100" w:beforeAutospacing="1" w:after="100" w:afterAutospacing="1" w:line="240" w:lineRule="auto"/>
        <w:ind w:left="360"/>
        <w:rPr>
          <w:rFonts w:ascii="Century Gothic" w:hAnsi="Century Gothic"/>
          <w:b/>
          <w:i/>
          <w:sz w:val="28"/>
          <w:szCs w:val="28"/>
          <w:lang w:eastAsia="it-IT"/>
        </w:rPr>
      </w:pPr>
    </w:p>
    <w:p w:rsidR="005B0BA8" w:rsidRPr="009279B9" w:rsidRDefault="005B0BA8" w:rsidP="00382243">
      <w:pPr>
        <w:spacing w:before="100" w:beforeAutospacing="1" w:after="100" w:afterAutospacing="1" w:line="240" w:lineRule="auto"/>
        <w:ind w:left="360"/>
        <w:rPr>
          <w:rFonts w:ascii="Century Gothic" w:hAnsi="Century Gothic"/>
          <w:sz w:val="24"/>
          <w:szCs w:val="24"/>
          <w:lang w:eastAsia="it-IT"/>
        </w:rPr>
      </w:pPr>
      <w:r w:rsidRPr="009279B9">
        <w:rPr>
          <w:rFonts w:ascii="Century Gothic" w:hAnsi="Century Gothic"/>
          <w:sz w:val="24"/>
          <w:szCs w:val="24"/>
          <w:lang w:eastAsia="it-IT"/>
        </w:rPr>
        <w:t>TABELLA 4: INTERESSE NEI CONFRONTI DELLA SCUOLA (si=1; no=2)</w:t>
      </w:r>
    </w:p>
    <w:p w:rsidR="005B0BA8" w:rsidRPr="009279B9" w:rsidRDefault="005B0BA8" w:rsidP="004B09BF">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Variabile: Vai volentieri a scuola?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49"/>
        <w:gridCol w:w="130"/>
        <w:gridCol w:w="130"/>
        <w:gridCol w:w="130"/>
        <w:gridCol w:w="130"/>
        <w:gridCol w:w="130"/>
        <w:gridCol w:w="130"/>
        <w:gridCol w:w="169"/>
        <w:gridCol w:w="169"/>
        <w:gridCol w:w="169"/>
        <w:gridCol w:w="169"/>
        <w:gridCol w:w="169"/>
        <w:gridCol w:w="169"/>
        <w:gridCol w:w="169"/>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222"/>
      </w:tblGrid>
      <w:tr w:rsidR="005B0BA8" w:rsidRPr="00E427B6" w:rsidTr="004B09BF">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98</w:t>
            </w:r>
          </w:p>
        </w:tc>
        <w:tc>
          <w:tcPr>
            <w:tcW w:w="0" w:type="auto"/>
            <w:tcBorders>
              <w:top w:val="outset" w:sz="6" w:space="0" w:color="auto"/>
              <w:left w:val="outset" w:sz="6" w:space="0" w:color="auto"/>
              <w:bottom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r>
      <w:tr w:rsidR="005B0BA8" w:rsidRPr="00E427B6" w:rsidTr="004B09BF">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w:t>
            </w:r>
          </w:p>
        </w:tc>
      </w:tr>
    </w:tbl>
    <w:p w:rsidR="005B0BA8" w:rsidRPr="009279B9" w:rsidRDefault="005B0BA8" w:rsidP="004B09BF">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La mediana vale 1. Il primo quartile Q1 vale 1. Il terzo quartile Q3 vale 1. La differenza interquartilica Q3-Q1 vale 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153"/>
        <w:gridCol w:w="1313"/>
        <w:gridCol w:w="1514"/>
        <w:gridCol w:w="1313"/>
        <w:gridCol w:w="1514"/>
        <w:gridCol w:w="2538"/>
      </w:tblGrid>
      <w:tr w:rsidR="005B0BA8" w:rsidRPr="00E427B6" w:rsidTr="004B09BF">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Diagramma a barre </w:t>
            </w:r>
            <w:r w:rsidRPr="009279B9">
              <w:rPr>
                <w:rFonts w:ascii="Century Gothic" w:hAnsi="Century Gothic"/>
                <w:sz w:val="24"/>
                <w:szCs w:val="24"/>
                <w:lang w:eastAsia="it-IT"/>
              </w:rPr>
              <w:br/>
              <w:t>frequenza semplice</w:t>
            </w:r>
          </w:p>
        </w:tc>
      </w:tr>
      <w:tr w:rsidR="005B0BA8" w:rsidRPr="00E427B6" w:rsidTr="004B09BF">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82%</w:t>
            </w:r>
          </w:p>
        </w:tc>
        <w:tc>
          <w:tcPr>
            <w:tcW w:w="0" w:type="auto"/>
            <w:tcBorders>
              <w:top w:val="outset" w:sz="6" w:space="0" w:color="auto"/>
              <w:left w:val="outset" w:sz="6" w:space="0" w:color="auto"/>
              <w:bottom w:val="outset" w:sz="6" w:space="0" w:color="auto"/>
            </w:tcBorders>
            <w:vAlign w:val="center"/>
          </w:tcPr>
          <w:p w:rsidR="005B0BA8" w:rsidRPr="009279B9" w:rsidRDefault="006376EE" w:rsidP="004B09BF">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1544955" cy="94615"/>
                  <wp:effectExtent l="0" t="0" r="0" b="635"/>
                  <wp:docPr id="51" name="Immagine 4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1"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44955" cy="94615"/>
                          </a:xfrm>
                          <a:prstGeom prst="rect">
                            <a:avLst/>
                          </a:prstGeom>
                          <a:noFill/>
                          <a:ln>
                            <a:noFill/>
                          </a:ln>
                        </pic:spPr>
                      </pic:pic>
                    </a:graphicData>
                  </a:graphic>
                </wp:inline>
              </w:drawing>
            </w:r>
          </w:p>
        </w:tc>
      </w:tr>
      <w:tr w:rsidR="005B0BA8" w:rsidRPr="00E427B6" w:rsidTr="004B09BF">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4B09BF">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c>
          <w:tcPr>
            <w:tcW w:w="0" w:type="auto"/>
            <w:tcBorders>
              <w:top w:val="outset" w:sz="6" w:space="0" w:color="auto"/>
              <w:left w:val="outset" w:sz="6" w:space="0" w:color="auto"/>
              <w:bottom w:val="outset" w:sz="6" w:space="0" w:color="auto"/>
            </w:tcBorders>
            <w:vAlign w:val="center"/>
          </w:tcPr>
          <w:p w:rsidR="005B0BA8" w:rsidRPr="009279B9" w:rsidRDefault="006376EE" w:rsidP="004B09BF">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330835" cy="94615"/>
                  <wp:effectExtent l="0" t="0" r="0" b="635"/>
                  <wp:docPr id="52" name="Immagine 4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2"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0835" cy="94615"/>
                          </a:xfrm>
                          <a:prstGeom prst="rect">
                            <a:avLst/>
                          </a:prstGeom>
                          <a:noFill/>
                          <a:ln>
                            <a:noFill/>
                          </a:ln>
                        </pic:spPr>
                      </pic:pic>
                    </a:graphicData>
                  </a:graphic>
                </wp:inline>
              </w:drawing>
            </w:r>
          </w:p>
        </w:tc>
      </w:tr>
    </w:tbl>
    <w:p w:rsidR="005B0BA8" w:rsidRPr="009279B9" w:rsidRDefault="005B0BA8" w:rsidP="004B09BF">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Numero di casi= 56</w:t>
      </w:r>
    </w:p>
    <w:p w:rsidR="005B0BA8" w:rsidRPr="009279B9" w:rsidRDefault="005B0BA8" w:rsidP="004B09BF">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tendenza centrale per la variabile “Vai volentieri a scuola?”:</w:t>
      </w:r>
    </w:p>
    <w:p w:rsidR="005B0BA8" w:rsidRPr="009279B9" w:rsidRDefault="005B0BA8" w:rsidP="004B09BF">
      <w:pPr>
        <w:numPr>
          <w:ilvl w:val="0"/>
          <w:numId w:val="22"/>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Moda (categoria con la frequenza più alta) = 1</w:t>
      </w:r>
    </w:p>
    <w:p w:rsidR="005B0BA8" w:rsidRPr="009279B9" w:rsidRDefault="005B0BA8" w:rsidP="004B09BF">
      <w:pPr>
        <w:numPr>
          <w:ilvl w:val="0"/>
          <w:numId w:val="22"/>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Mediana (punto che divide a metà la distribuzione ordinata) = 1</w:t>
      </w:r>
    </w:p>
    <w:p w:rsidR="005B0BA8" w:rsidRPr="009279B9" w:rsidRDefault="005B0BA8" w:rsidP="004B09BF">
      <w:pPr>
        <w:numPr>
          <w:ilvl w:val="0"/>
          <w:numId w:val="22"/>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Media </w:t>
      </w:r>
      <w:r w:rsidR="006376EE">
        <w:rPr>
          <w:rFonts w:ascii="Century Gothic" w:hAnsi="Century Gothic"/>
          <w:noProof/>
          <w:sz w:val="24"/>
          <w:szCs w:val="24"/>
          <w:lang w:eastAsia="it-IT"/>
        </w:rPr>
        <w:drawing>
          <wp:inline distT="0" distB="0" distL="0" distR="0">
            <wp:extent cx="520065" cy="441325"/>
            <wp:effectExtent l="0" t="0" r="0" b="0"/>
            <wp:docPr id="53" name="Immagine 43"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3" descr="http://www.edurete.org/jsstat/200/media.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0065" cy="441325"/>
                    </a:xfrm>
                    <a:prstGeom prst="rect">
                      <a:avLst/>
                    </a:prstGeom>
                    <a:noFill/>
                    <a:ln>
                      <a:noFill/>
                    </a:ln>
                  </pic:spPr>
                </pic:pic>
              </a:graphicData>
            </a:graphic>
          </wp:inline>
        </w:drawing>
      </w:r>
      <w:r w:rsidRPr="009279B9">
        <w:rPr>
          <w:rFonts w:ascii="Century Gothic" w:hAnsi="Century Gothic"/>
          <w:sz w:val="24"/>
          <w:szCs w:val="24"/>
          <w:lang w:eastAsia="it-IT"/>
        </w:rPr>
        <w:t>= 1.18</w:t>
      </w:r>
    </w:p>
    <w:p w:rsidR="005B0BA8" w:rsidRPr="009279B9" w:rsidRDefault="005B0BA8" w:rsidP="004B09BF">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dispersione (variabilità) per la variabile “Vai volentieri a scuola?”:</w:t>
      </w:r>
    </w:p>
    <w:p w:rsidR="005B0BA8" w:rsidRPr="009279B9" w:rsidRDefault="005B0BA8" w:rsidP="004B09BF">
      <w:pPr>
        <w:numPr>
          <w:ilvl w:val="0"/>
          <w:numId w:val="23"/>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Gamma (campo di variazione) = 1</w:t>
      </w:r>
    </w:p>
    <w:p w:rsidR="005B0BA8" w:rsidRPr="009279B9" w:rsidRDefault="005B0BA8" w:rsidP="004B09BF">
      <w:pPr>
        <w:numPr>
          <w:ilvl w:val="0"/>
          <w:numId w:val="23"/>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Differenza interquartilica (gamma tra il terzo quartile e il primo quartile) = 0</w:t>
      </w:r>
    </w:p>
    <w:p w:rsidR="005B0BA8" w:rsidRPr="009279B9" w:rsidRDefault="005B0BA8" w:rsidP="004B09BF">
      <w:pPr>
        <w:numPr>
          <w:ilvl w:val="0"/>
          <w:numId w:val="23"/>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Scarto tipo (radice quadrata della media delle distanze dei punti dalla media elevate al quadrato) </w:t>
      </w:r>
      <w:r w:rsidR="006376EE">
        <w:rPr>
          <w:rFonts w:ascii="Century Gothic" w:hAnsi="Century Gothic"/>
          <w:noProof/>
          <w:sz w:val="24"/>
          <w:szCs w:val="24"/>
          <w:lang w:eastAsia="it-IT"/>
        </w:rPr>
        <w:drawing>
          <wp:inline distT="0" distB="0" distL="0" distR="0">
            <wp:extent cx="930275" cy="473075"/>
            <wp:effectExtent l="0" t="0" r="3175" b="3175"/>
            <wp:docPr id="54" name="Immagine 44"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4" descr="http://www.edurete.org/jsstat/200/scartotipo.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30275" cy="473075"/>
                    </a:xfrm>
                    <a:prstGeom prst="rect">
                      <a:avLst/>
                    </a:prstGeom>
                    <a:noFill/>
                    <a:ln>
                      <a:noFill/>
                    </a:ln>
                  </pic:spPr>
                </pic:pic>
              </a:graphicData>
            </a:graphic>
          </wp:inline>
        </w:drawing>
      </w:r>
      <w:r w:rsidRPr="009279B9">
        <w:rPr>
          <w:rFonts w:ascii="Century Gothic" w:hAnsi="Century Gothic"/>
          <w:sz w:val="24"/>
          <w:szCs w:val="24"/>
          <w:lang w:eastAsia="it-IT"/>
        </w:rPr>
        <w:t>= 0.38</w:t>
      </w:r>
    </w:p>
    <w:p w:rsidR="005B0BA8" w:rsidRPr="00AB0DB0" w:rsidRDefault="005B0BA8" w:rsidP="004B09BF">
      <w:pPr>
        <w:spacing w:before="100" w:beforeAutospacing="1" w:after="100" w:afterAutospacing="1" w:line="240" w:lineRule="auto"/>
        <w:rPr>
          <w:rFonts w:ascii="Century Gothic" w:hAnsi="Century Gothic"/>
          <w:b/>
          <w:i/>
          <w:sz w:val="28"/>
          <w:szCs w:val="28"/>
          <w:lang w:eastAsia="it-IT"/>
        </w:rPr>
      </w:pPr>
      <w:r w:rsidRPr="00AB0DB0">
        <w:rPr>
          <w:rFonts w:ascii="Century Gothic" w:hAnsi="Century Gothic"/>
          <w:b/>
          <w:i/>
          <w:sz w:val="28"/>
          <w:szCs w:val="28"/>
          <w:lang w:eastAsia="it-IT"/>
        </w:rPr>
        <w:t>Si rileva che la maggior parte degli studenti va volentieri a scuola.</w:t>
      </w:r>
    </w:p>
    <w:p w:rsidR="005B0BA8" w:rsidRPr="00AB0DB0" w:rsidRDefault="005B0BA8" w:rsidP="004B09BF">
      <w:pPr>
        <w:spacing w:before="100" w:beforeAutospacing="1" w:after="100" w:afterAutospacing="1" w:line="240" w:lineRule="auto"/>
        <w:rPr>
          <w:rFonts w:ascii="Century Gothic" w:hAnsi="Century Gothic"/>
          <w:sz w:val="28"/>
          <w:szCs w:val="28"/>
          <w:lang w:eastAsia="it-IT"/>
        </w:rPr>
      </w:pPr>
    </w:p>
    <w:p w:rsidR="005B0BA8" w:rsidRPr="009279B9" w:rsidRDefault="005B0BA8" w:rsidP="004B09BF">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TABELLA 5: MEDIA DEI VOTI (&lt;6=1; 6-7=2; 7-8=3; &gt;8=4)</w:t>
      </w:r>
    </w:p>
    <w:p w:rsidR="005B0BA8" w:rsidRPr="009279B9" w:rsidRDefault="005B0BA8" w:rsidP="00CE5217">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Variabile: Qual è la media della tua ultima pagella?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49"/>
        <w:gridCol w:w="130"/>
        <w:gridCol w:w="130"/>
        <w:gridCol w:w="130"/>
        <w:gridCol w:w="130"/>
        <w:gridCol w:w="130"/>
        <w:gridCol w:w="130"/>
        <w:gridCol w:w="169"/>
        <w:gridCol w:w="169"/>
        <w:gridCol w:w="169"/>
        <w:gridCol w:w="169"/>
        <w:gridCol w:w="169"/>
        <w:gridCol w:w="169"/>
        <w:gridCol w:w="169"/>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222"/>
      </w:tblGrid>
      <w:tr w:rsidR="005B0BA8" w:rsidRPr="00E427B6" w:rsidTr="00CE5217">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98</w:t>
            </w:r>
          </w:p>
        </w:tc>
        <w:tc>
          <w:tcPr>
            <w:tcW w:w="0" w:type="auto"/>
            <w:tcBorders>
              <w:top w:val="outset" w:sz="6" w:space="0" w:color="auto"/>
              <w:left w:val="outset" w:sz="6" w:space="0" w:color="auto"/>
              <w:bottom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r>
      <w:tr w:rsidR="005B0BA8" w:rsidRPr="00E427B6" w:rsidTr="00CE5217">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w:t>
            </w:r>
          </w:p>
        </w:tc>
      </w:tr>
    </w:tbl>
    <w:p w:rsidR="005B0BA8" w:rsidRPr="009279B9" w:rsidRDefault="005B0BA8" w:rsidP="00CE5217">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La mediana vale 2. Il primo quartile Q1 vale 2. Il terzo quartile Q3 vale 3. La differenza interquartilica Q3-Q1 vale 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153"/>
        <w:gridCol w:w="1313"/>
        <w:gridCol w:w="1514"/>
        <w:gridCol w:w="1313"/>
        <w:gridCol w:w="1514"/>
        <w:gridCol w:w="2433"/>
      </w:tblGrid>
      <w:tr w:rsidR="005B0BA8" w:rsidRPr="00E427B6" w:rsidTr="00CE5217">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Diagramma a barre </w:t>
            </w:r>
            <w:r w:rsidRPr="009279B9">
              <w:rPr>
                <w:rFonts w:ascii="Century Gothic" w:hAnsi="Century Gothic"/>
                <w:sz w:val="24"/>
                <w:szCs w:val="24"/>
                <w:lang w:eastAsia="it-IT"/>
              </w:rPr>
              <w:br/>
              <w:t>frequenza semplice</w:t>
            </w:r>
          </w:p>
        </w:tc>
      </w:tr>
      <w:tr w:rsidR="005B0BA8" w:rsidRPr="00E427B6" w:rsidTr="00CE5217">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tcBorders>
            <w:vAlign w:val="center"/>
          </w:tcPr>
          <w:p w:rsidR="005B0BA8" w:rsidRPr="009279B9" w:rsidRDefault="006376EE" w:rsidP="00CE5217">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394335" cy="94615"/>
                  <wp:effectExtent l="0" t="0" r="5715" b="635"/>
                  <wp:docPr id="55" name="Immagine 4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9"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4335" cy="94615"/>
                          </a:xfrm>
                          <a:prstGeom prst="rect">
                            <a:avLst/>
                          </a:prstGeom>
                          <a:noFill/>
                          <a:ln>
                            <a:noFill/>
                          </a:ln>
                        </pic:spPr>
                      </pic:pic>
                    </a:graphicData>
                  </a:graphic>
                </wp:inline>
              </w:drawing>
            </w:r>
          </w:p>
        </w:tc>
      </w:tr>
      <w:tr w:rsidR="005B0BA8" w:rsidRPr="00E427B6" w:rsidTr="00CE5217">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68%</w:t>
            </w:r>
          </w:p>
        </w:tc>
        <w:tc>
          <w:tcPr>
            <w:tcW w:w="0" w:type="auto"/>
            <w:tcBorders>
              <w:top w:val="outset" w:sz="6" w:space="0" w:color="auto"/>
              <w:left w:val="outset" w:sz="6" w:space="0" w:color="auto"/>
              <w:bottom w:val="outset" w:sz="6" w:space="0" w:color="auto"/>
            </w:tcBorders>
            <w:vAlign w:val="center"/>
          </w:tcPr>
          <w:p w:rsidR="005B0BA8" w:rsidRPr="009279B9" w:rsidRDefault="006376EE" w:rsidP="00CE5217">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882650" cy="94615"/>
                  <wp:effectExtent l="0" t="0" r="0" b="635"/>
                  <wp:docPr id="56" name="Immagine 5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0"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82650" cy="94615"/>
                          </a:xfrm>
                          <a:prstGeom prst="rect">
                            <a:avLst/>
                          </a:prstGeom>
                          <a:noFill/>
                          <a:ln>
                            <a:noFill/>
                          </a:ln>
                        </pic:spPr>
                      </pic:pic>
                    </a:graphicData>
                  </a:graphic>
                </wp:inline>
              </w:drawing>
            </w:r>
          </w:p>
        </w:tc>
      </w:tr>
      <w:tr w:rsidR="005B0BA8" w:rsidRPr="00E427B6" w:rsidTr="00CE5217">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89%</w:t>
            </w:r>
          </w:p>
        </w:tc>
        <w:tc>
          <w:tcPr>
            <w:tcW w:w="0" w:type="auto"/>
            <w:tcBorders>
              <w:top w:val="outset" w:sz="6" w:space="0" w:color="auto"/>
              <w:left w:val="outset" w:sz="6" w:space="0" w:color="auto"/>
              <w:bottom w:val="outset" w:sz="6" w:space="0" w:color="auto"/>
            </w:tcBorders>
            <w:vAlign w:val="center"/>
          </w:tcPr>
          <w:p w:rsidR="005B0BA8" w:rsidRPr="009279B9" w:rsidRDefault="006376EE" w:rsidP="00CE5217">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394335" cy="94615"/>
                  <wp:effectExtent l="0" t="0" r="5715" b="635"/>
                  <wp:docPr id="57" name="Immagine 5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1"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4335" cy="94615"/>
                          </a:xfrm>
                          <a:prstGeom prst="rect">
                            <a:avLst/>
                          </a:prstGeom>
                          <a:noFill/>
                          <a:ln>
                            <a:noFill/>
                          </a:ln>
                        </pic:spPr>
                      </pic:pic>
                    </a:graphicData>
                  </a:graphic>
                </wp:inline>
              </w:drawing>
            </w:r>
          </w:p>
        </w:tc>
      </w:tr>
      <w:tr w:rsidR="005B0BA8" w:rsidRPr="00E427B6" w:rsidTr="00CE5217">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CE521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c>
          <w:tcPr>
            <w:tcW w:w="0" w:type="auto"/>
            <w:tcBorders>
              <w:top w:val="outset" w:sz="6" w:space="0" w:color="auto"/>
              <w:left w:val="outset" w:sz="6" w:space="0" w:color="auto"/>
              <w:bottom w:val="outset" w:sz="6" w:space="0" w:color="auto"/>
            </w:tcBorders>
            <w:vAlign w:val="center"/>
          </w:tcPr>
          <w:p w:rsidR="005B0BA8" w:rsidRPr="009279B9" w:rsidRDefault="006376EE" w:rsidP="00CE5217">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189230" cy="94615"/>
                  <wp:effectExtent l="0" t="0" r="1270" b="635"/>
                  <wp:docPr id="58" name="Immagine 5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2"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9230" cy="94615"/>
                          </a:xfrm>
                          <a:prstGeom prst="rect">
                            <a:avLst/>
                          </a:prstGeom>
                          <a:noFill/>
                          <a:ln>
                            <a:noFill/>
                          </a:ln>
                        </pic:spPr>
                      </pic:pic>
                    </a:graphicData>
                  </a:graphic>
                </wp:inline>
              </w:drawing>
            </w:r>
          </w:p>
        </w:tc>
      </w:tr>
    </w:tbl>
    <w:p w:rsidR="005B0BA8" w:rsidRPr="009279B9" w:rsidRDefault="005B0BA8" w:rsidP="00CE5217">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Numero di casi= 56</w:t>
      </w:r>
    </w:p>
    <w:p w:rsidR="005B0BA8" w:rsidRPr="009279B9" w:rsidRDefault="005B0BA8" w:rsidP="00CE5217">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tendenza centrale per la variabile “Qual è la media della tua ultima pagella?”:</w:t>
      </w:r>
    </w:p>
    <w:p w:rsidR="005B0BA8" w:rsidRPr="009279B9" w:rsidRDefault="005B0BA8" w:rsidP="00CE5217">
      <w:pPr>
        <w:numPr>
          <w:ilvl w:val="0"/>
          <w:numId w:val="24"/>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Moda (categoria con la frequenza più alta) = 2</w:t>
      </w:r>
    </w:p>
    <w:p w:rsidR="005B0BA8" w:rsidRPr="009279B9" w:rsidRDefault="005B0BA8" w:rsidP="00CE5217">
      <w:pPr>
        <w:numPr>
          <w:ilvl w:val="0"/>
          <w:numId w:val="24"/>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Mediana (punto che divide a metà la distribuzione ordinata) = 2</w:t>
      </w:r>
    </w:p>
    <w:p w:rsidR="005B0BA8" w:rsidRPr="009279B9" w:rsidRDefault="005B0BA8" w:rsidP="00CE5217">
      <w:pPr>
        <w:numPr>
          <w:ilvl w:val="0"/>
          <w:numId w:val="24"/>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Media </w:t>
      </w:r>
      <w:r w:rsidR="006376EE">
        <w:rPr>
          <w:rFonts w:ascii="Century Gothic" w:hAnsi="Century Gothic"/>
          <w:noProof/>
          <w:sz w:val="24"/>
          <w:szCs w:val="24"/>
          <w:lang w:eastAsia="it-IT"/>
        </w:rPr>
        <w:drawing>
          <wp:inline distT="0" distB="0" distL="0" distR="0">
            <wp:extent cx="520065" cy="441325"/>
            <wp:effectExtent l="0" t="0" r="0" b="0"/>
            <wp:docPr id="59" name="Immagine 53"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3" descr="http://www.edurete.org/jsstat/200/media.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0065" cy="441325"/>
                    </a:xfrm>
                    <a:prstGeom prst="rect">
                      <a:avLst/>
                    </a:prstGeom>
                    <a:noFill/>
                    <a:ln>
                      <a:noFill/>
                    </a:ln>
                  </pic:spPr>
                </pic:pic>
              </a:graphicData>
            </a:graphic>
          </wp:inline>
        </w:drawing>
      </w:r>
      <w:r w:rsidRPr="009279B9">
        <w:rPr>
          <w:rFonts w:ascii="Century Gothic" w:hAnsi="Century Gothic"/>
          <w:sz w:val="24"/>
          <w:szCs w:val="24"/>
          <w:lang w:eastAsia="it-IT"/>
        </w:rPr>
        <w:t>= 2.21</w:t>
      </w:r>
    </w:p>
    <w:p w:rsidR="005B0BA8" w:rsidRPr="009279B9" w:rsidRDefault="005B0BA8" w:rsidP="00CE5217">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dispersione (variabilità) per la variabile “Qual è la media della tua ultima pagella?”:</w:t>
      </w:r>
    </w:p>
    <w:p w:rsidR="005B0BA8" w:rsidRPr="009279B9" w:rsidRDefault="005B0BA8" w:rsidP="00CE5217">
      <w:pPr>
        <w:numPr>
          <w:ilvl w:val="0"/>
          <w:numId w:val="25"/>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Gamma (campo di variazione) = 3</w:t>
      </w:r>
    </w:p>
    <w:p w:rsidR="005B0BA8" w:rsidRPr="009279B9" w:rsidRDefault="005B0BA8" w:rsidP="00CE5217">
      <w:pPr>
        <w:numPr>
          <w:ilvl w:val="0"/>
          <w:numId w:val="25"/>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Differenza interquartilica (gamma tra il terzo quartile e il primo quartile) = 1</w:t>
      </w:r>
    </w:p>
    <w:p w:rsidR="005B0BA8" w:rsidRPr="009279B9" w:rsidRDefault="005B0BA8" w:rsidP="00CE5217">
      <w:pPr>
        <w:numPr>
          <w:ilvl w:val="0"/>
          <w:numId w:val="25"/>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Scarto tipo (radice quadrata della media delle distanze dei punti dalla media elevate al quadrato) </w:t>
      </w:r>
      <w:r w:rsidR="006376EE">
        <w:rPr>
          <w:rFonts w:ascii="Century Gothic" w:hAnsi="Century Gothic"/>
          <w:noProof/>
          <w:sz w:val="24"/>
          <w:szCs w:val="24"/>
          <w:lang w:eastAsia="it-IT"/>
        </w:rPr>
        <w:drawing>
          <wp:inline distT="0" distB="0" distL="0" distR="0">
            <wp:extent cx="930275" cy="473075"/>
            <wp:effectExtent l="0" t="0" r="3175" b="3175"/>
            <wp:docPr id="60" name="Immagine 54"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4" descr="http://www.edurete.org/jsstat/200/scartotipo.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30275" cy="473075"/>
                    </a:xfrm>
                    <a:prstGeom prst="rect">
                      <a:avLst/>
                    </a:prstGeom>
                    <a:noFill/>
                    <a:ln>
                      <a:noFill/>
                    </a:ln>
                  </pic:spPr>
                </pic:pic>
              </a:graphicData>
            </a:graphic>
          </wp:inline>
        </w:drawing>
      </w:r>
      <w:r w:rsidRPr="009279B9">
        <w:rPr>
          <w:rFonts w:ascii="Century Gothic" w:hAnsi="Century Gothic"/>
          <w:sz w:val="24"/>
          <w:szCs w:val="24"/>
          <w:lang w:eastAsia="it-IT"/>
        </w:rPr>
        <w:t>= 0.9</w:t>
      </w:r>
    </w:p>
    <w:p w:rsidR="005B0BA8" w:rsidRDefault="005B0BA8" w:rsidP="00AB0DB0">
      <w:pPr>
        <w:spacing w:before="100" w:beforeAutospacing="1" w:after="100" w:afterAutospacing="1" w:line="240" w:lineRule="auto"/>
        <w:ind w:left="360"/>
        <w:rPr>
          <w:rFonts w:ascii="Century Gothic" w:hAnsi="Century Gothic"/>
          <w:b/>
          <w:i/>
          <w:sz w:val="28"/>
          <w:szCs w:val="28"/>
          <w:lang w:eastAsia="it-IT"/>
        </w:rPr>
      </w:pPr>
      <w:r w:rsidRPr="00AB0DB0">
        <w:rPr>
          <w:rFonts w:ascii="Century Gothic" w:hAnsi="Century Gothic"/>
          <w:b/>
          <w:i/>
          <w:sz w:val="28"/>
          <w:szCs w:val="28"/>
          <w:lang w:eastAsia="it-IT"/>
        </w:rPr>
        <w:t xml:space="preserve">Si evidenzia che la maggior parte degli studenti ha come media </w:t>
      </w:r>
    </w:p>
    <w:p w:rsidR="005B0BA8" w:rsidRPr="00AB0DB0" w:rsidRDefault="005B0BA8" w:rsidP="00AB0DB0">
      <w:pPr>
        <w:spacing w:before="100" w:beforeAutospacing="1" w:after="100" w:afterAutospacing="1" w:line="240" w:lineRule="auto"/>
        <w:ind w:left="360"/>
        <w:rPr>
          <w:rFonts w:ascii="Century Gothic" w:hAnsi="Century Gothic"/>
          <w:b/>
          <w:i/>
          <w:sz w:val="28"/>
          <w:szCs w:val="28"/>
          <w:lang w:eastAsia="it-IT"/>
        </w:rPr>
      </w:pPr>
      <w:r w:rsidRPr="00AB0DB0">
        <w:rPr>
          <w:rFonts w:ascii="Century Gothic" w:hAnsi="Century Gothic"/>
          <w:b/>
          <w:i/>
          <w:sz w:val="28"/>
          <w:szCs w:val="28"/>
          <w:lang w:eastAsia="it-IT"/>
        </w:rPr>
        <w:t xml:space="preserve">6-7. </w:t>
      </w:r>
    </w:p>
    <w:p w:rsidR="005B0BA8" w:rsidRDefault="005B0BA8" w:rsidP="00CE5217">
      <w:pPr>
        <w:spacing w:before="100" w:beforeAutospacing="1" w:after="100" w:afterAutospacing="1" w:line="240" w:lineRule="auto"/>
        <w:ind w:left="360"/>
        <w:rPr>
          <w:rFonts w:ascii="Century Gothic" w:hAnsi="Century Gothic"/>
          <w:sz w:val="24"/>
          <w:szCs w:val="24"/>
          <w:lang w:eastAsia="it-IT"/>
        </w:rPr>
      </w:pPr>
    </w:p>
    <w:p w:rsidR="005B0BA8" w:rsidRPr="009279B9" w:rsidRDefault="005B0BA8" w:rsidP="00CE5217">
      <w:pPr>
        <w:spacing w:before="100" w:beforeAutospacing="1" w:after="100" w:afterAutospacing="1" w:line="240" w:lineRule="auto"/>
        <w:ind w:left="360"/>
        <w:rPr>
          <w:rFonts w:ascii="Century Gothic" w:hAnsi="Century Gothic"/>
          <w:sz w:val="24"/>
          <w:szCs w:val="24"/>
          <w:lang w:eastAsia="it-IT"/>
        </w:rPr>
      </w:pPr>
      <w:r w:rsidRPr="009279B9">
        <w:rPr>
          <w:rFonts w:ascii="Century Gothic" w:hAnsi="Century Gothic"/>
          <w:sz w:val="24"/>
          <w:szCs w:val="24"/>
          <w:lang w:eastAsia="it-IT"/>
        </w:rPr>
        <w:t>TABELLA 6: ORE DI STUDIO (&lt;1=1; 1-2=2; 2-3=3; &gt;3=4)</w:t>
      </w:r>
    </w:p>
    <w:p w:rsidR="005B0BA8" w:rsidRPr="009279B9" w:rsidRDefault="005B0BA8" w:rsidP="007A36E3">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Variabile: Quante ore giornaliere dedichi allo studio?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49"/>
        <w:gridCol w:w="130"/>
        <w:gridCol w:w="130"/>
        <w:gridCol w:w="130"/>
        <w:gridCol w:w="130"/>
        <w:gridCol w:w="130"/>
        <w:gridCol w:w="130"/>
        <w:gridCol w:w="169"/>
        <w:gridCol w:w="169"/>
        <w:gridCol w:w="169"/>
        <w:gridCol w:w="169"/>
        <w:gridCol w:w="169"/>
        <w:gridCol w:w="169"/>
        <w:gridCol w:w="169"/>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222"/>
      </w:tblGrid>
      <w:tr w:rsidR="005B0BA8" w:rsidRPr="00E427B6" w:rsidTr="007A36E3">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98</w:t>
            </w:r>
          </w:p>
        </w:tc>
        <w:tc>
          <w:tcPr>
            <w:tcW w:w="0" w:type="auto"/>
            <w:tcBorders>
              <w:top w:val="outset" w:sz="6" w:space="0" w:color="auto"/>
              <w:left w:val="outset" w:sz="6" w:space="0" w:color="auto"/>
              <w:bottom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r>
      <w:tr w:rsidR="005B0BA8" w:rsidRPr="00E427B6" w:rsidTr="007A36E3">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w:t>
            </w:r>
          </w:p>
        </w:tc>
      </w:tr>
    </w:tbl>
    <w:p w:rsidR="005B0BA8" w:rsidRPr="009279B9" w:rsidRDefault="005B0BA8" w:rsidP="007A36E3">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La mediana vale 2. Il primo quartile Q1 vale 1. Il terzo quartile Q3 vale 2. La differenza interquartilica Q3-Q1 vale 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153"/>
        <w:gridCol w:w="1313"/>
        <w:gridCol w:w="1514"/>
        <w:gridCol w:w="1313"/>
        <w:gridCol w:w="1514"/>
        <w:gridCol w:w="2433"/>
      </w:tblGrid>
      <w:tr w:rsidR="005B0BA8" w:rsidRPr="00E427B6" w:rsidTr="007A36E3">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Diagramma a barre </w:t>
            </w:r>
            <w:r w:rsidRPr="009279B9">
              <w:rPr>
                <w:rFonts w:ascii="Century Gothic" w:hAnsi="Century Gothic"/>
                <w:sz w:val="24"/>
                <w:szCs w:val="24"/>
                <w:lang w:eastAsia="it-IT"/>
              </w:rPr>
              <w:br/>
              <w:t>frequenza semplice</w:t>
            </w:r>
          </w:p>
        </w:tc>
      </w:tr>
      <w:tr w:rsidR="005B0BA8" w:rsidRPr="00E427B6" w:rsidTr="007A36E3">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34%</w:t>
            </w:r>
          </w:p>
        </w:tc>
        <w:tc>
          <w:tcPr>
            <w:tcW w:w="0" w:type="auto"/>
            <w:tcBorders>
              <w:top w:val="outset" w:sz="6" w:space="0" w:color="auto"/>
              <w:left w:val="outset" w:sz="6" w:space="0" w:color="auto"/>
              <w:bottom w:val="outset" w:sz="6" w:space="0" w:color="auto"/>
            </w:tcBorders>
            <w:vAlign w:val="center"/>
          </w:tcPr>
          <w:p w:rsidR="005B0BA8" w:rsidRPr="009279B9" w:rsidRDefault="006376EE" w:rsidP="007A36E3">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630555" cy="94615"/>
                  <wp:effectExtent l="0" t="0" r="0" b="635"/>
                  <wp:docPr id="61" name="Immagine 6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1"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0555" cy="94615"/>
                          </a:xfrm>
                          <a:prstGeom prst="rect">
                            <a:avLst/>
                          </a:prstGeom>
                          <a:noFill/>
                          <a:ln>
                            <a:noFill/>
                          </a:ln>
                        </pic:spPr>
                      </pic:pic>
                    </a:graphicData>
                  </a:graphic>
                </wp:inline>
              </w:drawing>
            </w:r>
          </w:p>
        </w:tc>
      </w:tr>
      <w:tr w:rsidR="005B0BA8" w:rsidRPr="00E427B6" w:rsidTr="007A36E3">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80%</w:t>
            </w:r>
          </w:p>
        </w:tc>
        <w:tc>
          <w:tcPr>
            <w:tcW w:w="0" w:type="auto"/>
            <w:tcBorders>
              <w:top w:val="outset" w:sz="6" w:space="0" w:color="auto"/>
              <w:left w:val="outset" w:sz="6" w:space="0" w:color="auto"/>
              <w:bottom w:val="outset" w:sz="6" w:space="0" w:color="auto"/>
            </w:tcBorders>
            <w:vAlign w:val="center"/>
          </w:tcPr>
          <w:p w:rsidR="005B0BA8" w:rsidRPr="009279B9" w:rsidRDefault="006376EE" w:rsidP="007A36E3">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882650" cy="94615"/>
                  <wp:effectExtent l="0" t="0" r="0" b="635"/>
                  <wp:docPr id="62" name="Immagine 6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2"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82650" cy="94615"/>
                          </a:xfrm>
                          <a:prstGeom prst="rect">
                            <a:avLst/>
                          </a:prstGeom>
                          <a:noFill/>
                          <a:ln>
                            <a:noFill/>
                          </a:ln>
                        </pic:spPr>
                      </pic:pic>
                    </a:graphicData>
                  </a:graphic>
                </wp:inline>
              </w:drawing>
            </w:r>
          </w:p>
        </w:tc>
      </w:tr>
      <w:tr w:rsidR="005B0BA8" w:rsidRPr="00E427B6" w:rsidTr="007A36E3">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98%</w:t>
            </w:r>
          </w:p>
        </w:tc>
        <w:tc>
          <w:tcPr>
            <w:tcW w:w="0" w:type="auto"/>
            <w:tcBorders>
              <w:top w:val="outset" w:sz="6" w:space="0" w:color="auto"/>
              <w:left w:val="outset" w:sz="6" w:space="0" w:color="auto"/>
              <w:bottom w:val="outset" w:sz="6" w:space="0" w:color="auto"/>
            </w:tcBorders>
            <w:vAlign w:val="center"/>
          </w:tcPr>
          <w:p w:rsidR="005B0BA8" w:rsidRPr="009279B9" w:rsidRDefault="006376EE" w:rsidP="007A36E3">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330835" cy="94615"/>
                  <wp:effectExtent l="0" t="0" r="0" b="635"/>
                  <wp:docPr id="63" name="Immagine 6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3"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0835" cy="94615"/>
                          </a:xfrm>
                          <a:prstGeom prst="rect">
                            <a:avLst/>
                          </a:prstGeom>
                          <a:noFill/>
                          <a:ln>
                            <a:noFill/>
                          </a:ln>
                        </pic:spPr>
                      </pic:pic>
                    </a:graphicData>
                  </a:graphic>
                </wp:inline>
              </w:drawing>
            </w:r>
          </w:p>
        </w:tc>
      </w:tr>
      <w:tr w:rsidR="005B0BA8" w:rsidRPr="00E427B6" w:rsidTr="007A36E3">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7A36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c>
          <w:tcPr>
            <w:tcW w:w="0" w:type="auto"/>
            <w:tcBorders>
              <w:top w:val="outset" w:sz="6" w:space="0" w:color="auto"/>
              <w:left w:val="outset" w:sz="6" w:space="0" w:color="auto"/>
              <w:bottom w:val="outset" w:sz="6" w:space="0" w:color="auto"/>
            </w:tcBorders>
            <w:vAlign w:val="center"/>
          </w:tcPr>
          <w:p w:rsidR="005B0BA8" w:rsidRPr="009279B9" w:rsidRDefault="006376EE" w:rsidP="007A36E3">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31750" cy="94615"/>
                  <wp:effectExtent l="0" t="0" r="6350" b="635"/>
                  <wp:docPr id="64" name="Immagine 6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4"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750" cy="94615"/>
                          </a:xfrm>
                          <a:prstGeom prst="rect">
                            <a:avLst/>
                          </a:prstGeom>
                          <a:noFill/>
                          <a:ln>
                            <a:noFill/>
                          </a:ln>
                        </pic:spPr>
                      </pic:pic>
                    </a:graphicData>
                  </a:graphic>
                </wp:inline>
              </w:drawing>
            </w:r>
          </w:p>
        </w:tc>
      </w:tr>
    </w:tbl>
    <w:p w:rsidR="005B0BA8" w:rsidRPr="009279B9" w:rsidRDefault="005B0BA8" w:rsidP="007A36E3">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Numero di casi= 56</w:t>
      </w:r>
    </w:p>
    <w:p w:rsidR="005B0BA8" w:rsidRPr="009279B9" w:rsidRDefault="005B0BA8" w:rsidP="007A36E3">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tendenza centrale per la variabile “Quante ore giornaliere dedichi allo studio?”:</w:t>
      </w:r>
    </w:p>
    <w:p w:rsidR="005B0BA8" w:rsidRPr="009279B9" w:rsidRDefault="005B0BA8" w:rsidP="007A36E3">
      <w:pPr>
        <w:numPr>
          <w:ilvl w:val="0"/>
          <w:numId w:val="26"/>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Moda (categoria con la frequenza più alta) = 2</w:t>
      </w:r>
    </w:p>
    <w:p w:rsidR="005B0BA8" w:rsidRPr="009279B9" w:rsidRDefault="005B0BA8" w:rsidP="007A36E3">
      <w:pPr>
        <w:numPr>
          <w:ilvl w:val="0"/>
          <w:numId w:val="26"/>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Mediana (punto che divide a metà la distribuzione ordinata) = 2</w:t>
      </w:r>
    </w:p>
    <w:p w:rsidR="005B0BA8" w:rsidRPr="009279B9" w:rsidRDefault="005B0BA8" w:rsidP="007A36E3">
      <w:pPr>
        <w:numPr>
          <w:ilvl w:val="0"/>
          <w:numId w:val="26"/>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Media </w:t>
      </w:r>
      <w:r w:rsidR="006376EE">
        <w:rPr>
          <w:rFonts w:ascii="Century Gothic" w:hAnsi="Century Gothic"/>
          <w:noProof/>
          <w:sz w:val="24"/>
          <w:szCs w:val="24"/>
          <w:lang w:eastAsia="it-IT"/>
        </w:rPr>
        <w:drawing>
          <wp:inline distT="0" distB="0" distL="0" distR="0">
            <wp:extent cx="520065" cy="441325"/>
            <wp:effectExtent l="0" t="0" r="0" b="0"/>
            <wp:docPr id="65" name="Immagine 65"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5" descr="http://www.edurete.org/jsstat/200/media.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0065" cy="441325"/>
                    </a:xfrm>
                    <a:prstGeom prst="rect">
                      <a:avLst/>
                    </a:prstGeom>
                    <a:noFill/>
                    <a:ln>
                      <a:noFill/>
                    </a:ln>
                  </pic:spPr>
                </pic:pic>
              </a:graphicData>
            </a:graphic>
          </wp:inline>
        </w:drawing>
      </w:r>
      <w:r w:rsidRPr="009279B9">
        <w:rPr>
          <w:rFonts w:ascii="Century Gothic" w:hAnsi="Century Gothic"/>
          <w:sz w:val="24"/>
          <w:szCs w:val="24"/>
          <w:lang w:eastAsia="it-IT"/>
        </w:rPr>
        <w:t>= 1.88</w:t>
      </w:r>
    </w:p>
    <w:p w:rsidR="005B0BA8" w:rsidRPr="009279B9" w:rsidRDefault="005B0BA8" w:rsidP="007A36E3">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dispersione (variabilità) per la variabile “Quante ore giornaliere dedichi allo studio?”:</w:t>
      </w:r>
    </w:p>
    <w:p w:rsidR="005B0BA8" w:rsidRPr="009279B9" w:rsidRDefault="005B0BA8" w:rsidP="007A36E3">
      <w:pPr>
        <w:numPr>
          <w:ilvl w:val="0"/>
          <w:numId w:val="27"/>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Gamma (campo di variazione) = 3</w:t>
      </w:r>
    </w:p>
    <w:p w:rsidR="005B0BA8" w:rsidRPr="009279B9" w:rsidRDefault="005B0BA8" w:rsidP="007A36E3">
      <w:pPr>
        <w:numPr>
          <w:ilvl w:val="0"/>
          <w:numId w:val="27"/>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Differenza interquartilica (gamma tra il terzo quartile e il primo quartile) = 1</w:t>
      </w:r>
    </w:p>
    <w:p w:rsidR="005B0BA8" w:rsidRPr="009279B9" w:rsidRDefault="005B0BA8" w:rsidP="004B09BF">
      <w:pPr>
        <w:numPr>
          <w:ilvl w:val="0"/>
          <w:numId w:val="27"/>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Scarto tipo (radice quadrata della media delle distanze dei punti dalla media elevate al quadrato) </w:t>
      </w:r>
      <w:r w:rsidR="006376EE">
        <w:rPr>
          <w:rFonts w:ascii="Century Gothic" w:hAnsi="Century Gothic"/>
          <w:noProof/>
          <w:sz w:val="24"/>
          <w:szCs w:val="24"/>
          <w:lang w:eastAsia="it-IT"/>
        </w:rPr>
        <w:drawing>
          <wp:inline distT="0" distB="0" distL="0" distR="0">
            <wp:extent cx="930275" cy="473075"/>
            <wp:effectExtent l="0" t="0" r="3175" b="3175"/>
            <wp:docPr id="66" name="Immagine 66"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6" descr="http://www.edurete.org/jsstat/200/scartotipo.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30275" cy="473075"/>
                    </a:xfrm>
                    <a:prstGeom prst="rect">
                      <a:avLst/>
                    </a:prstGeom>
                    <a:noFill/>
                    <a:ln>
                      <a:noFill/>
                    </a:ln>
                  </pic:spPr>
                </pic:pic>
              </a:graphicData>
            </a:graphic>
          </wp:inline>
        </w:drawing>
      </w:r>
      <w:r w:rsidRPr="009279B9">
        <w:rPr>
          <w:rFonts w:ascii="Century Gothic" w:hAnsi="Century Gothic"/>
          <w:sz w:val="24"/>
          <w:szCs w:val="24"/>
          <w:lang w:eastAsia="it-IT"/>
        </w:rPr>
        <w:t>= 0.76</w:t>
      </w:r>
    </w:p>
    <w:p w:rsidR="005B0BA8" w:rsidRPr="00FD5F7B" w:rsidRDefault="005B0BA8" w:rsidP="00CA0C58">
      <w:pPr>
        <w:spacing w:before="100" w:beforeAutospacing="1" w:after="100" w:afterAutospacing="1" w:line="240" w:lineRule="auto"/>
        <w:ind w:left="360"/>
        <w:rPr>
          <w:rFonts w:ascii="Century Gothic" w:hAnsi="Century Gothic"/>
          <w:b/>
          <w:i/>
          <w:sz w:val="28"/>
          <w:szCs w:val="28"/>
          <w:lang w:eastAsia="it-IT"/>
        </w:rPr>
      </w:pPr>
      <w:r w:rsidRPr="00FD5F7B">
        <w:rPr>
          <w:rFonts w:ascii="Century Gothic" w:hAnsi="Century Gothic"/>
          <w:b/>
          <w:i/>
          <w:sz w:val="28"/>
          <w:szCs w:val="28"/>
          <w:lang w:eastAsia="it-IT"/>
        </w:rPr>
        <w:t>Si evidenzia che la maggioranza studia 1-2 ore al giorno.</w:t>
      </w:r>
    </w:p>
    <w:p w:rsidR="005B0BA8" w:rsidRDefault="005B0BA8" w:rsidP="00CA0C58">
      <w:pPr>
        <w:spacing w:before="100" w:beforeAutospacing="1" w:after="100" w:afterAutospacing="1" w:line="240" w:lineRule="auto"/>
        <w:ind w:left="360"/>
        <w:rPr>
          <w:rFonts w:ascii="Century Gothic" w:hAnsi="Century Gothic"/>
          <w:sz w:val="24"/>
          <w:szCs w:val="24"/>
          <w:lang w:eastAsia="it-IT"/>
        </w:rPr>
      </w:pPr>
    </w:p>
    <w:p w:rsidR="005B0BA8" w:rsidRPr="009279B9" w:rsidRDefault="005B0BA8" w:rsidP="00CA0C58">
      <w:pPr>
        <w:spacing w:before="100" w:beforeAutospacing="1" w:after="100" w:afterAutospacing="1" w:line="240" w:lineRule="auto"/>
        <w:ind w:left="360"/>
        <w:rPr>
          <w:rFonts w:ascii="Century Gothic" w:hAnsi="Century Gothic"/>
          <w:sz w:val="24"/>
          <w:szCs w:val="24"/>
          <w:lang w:eastAsia="it-IT"/>
        </w:rPr>
      </w:pPr>
      <w:r w:rsidRPr="009279B9">
        <w:rPr>
          <w:rFonts w:ascii="Century Gothic" w:hAnsi="Century Gothic"/>
          <w:sz w:val="24"/>
          <w:szCs w:val="24"/>
          <w:lang w:eastAsia="it-IT"/>
        </w:rPr>
        <w:t>TABELLA 7: PARTECIPAZIONE SCOLASTICA (si=1; no=2)</w:t>
      </w:r>
    </w:p>
    <w:p w:rsidR="005B0BA8" w:rsidRPr="009279B9" w:rsidRDefault="005B0BA8" w:rsidP="000273A7">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Variabile: Partecipi attivamente alle attività proposte in 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49"/>
        <w:gridCol w:w="130"/>
        <w:gridCol w:w="130"/>
        <w:gridCol w:w="130"/>
        <w:gridCol w:w="130"/>
        <w:gridCol w:w="130"/>
        <w:gridCol w:w="130"/>
        <w:gridCol w:w="169"/>
        <w:gridCol w:w="169"/>
        <w:gridCol w:w="169"/>
        <w:gridCol w:w="169"/>
        <w:gridCol w:w="169"/>
        <w:gridCol w:w="169"/>
        <w:gridCol w:w="169"/>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222"/>
      </w:tblGrid>
      <w:tr w:rsidR="005B0BA8" w:rsidRPr="00E427B6" w:rsidTr="000273A7">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98</w:t>
            </w:r>
          </w:p>
        </w:tc>
        <w:tc>
          <w:tcPr>
            <w:tcW w:w="0" w:type="auto"/>
            <w:tcBorders>
              <w:top w:val="outset" w:sz="6" w:space="0" w:color="auto"/>
              <w:left w:val="outset" w:sz="6" w:space="0" w:color="auto"/>
              <w:bottom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r>
      <w:tr w:rsidR="005B0BA8" w:rsidRPr="00E427B6" w:rsidTr="000273A7">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w:t>
            </w:r>
          </w:p>
        </w:tc>
      </w:tr>
    </w:tbl>
    <w:p w:rsidR="005B0BA8" w:rsidRPr="009279B9" w:rsidRDefault="005B0BA8" w:rsidP="000273A7">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La mediana vale 1. Il primo quartile Q1 vale 1. Il terzo quartile vale 1. La differenza interquartilica Q3-Q1 vale 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153"/>
        <w:gridCol w:w="1313"/>
        <w:gridCol w:w="1514"/>
        <w:gridCol w:w="1313"/>
        <w:gridCol w:w="1514"/>
        <w:gridCol w:w="2625"/>
      </w:tblGrid>
      <w:tr w:rsidR="005B0BA8" w:rsidRPr="00E427B6" w:rsidTr="000273A7">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Diagramma a barre </w:t>
            </w:r>
            <w:r w:rsidRPr="009279B9">
              <w:rPr>
                <w:rFonts w:ascii="Century Gothic" w:hAnsi="Century Gothic"/>
                <w:sz w:val="24"/>
                <w:szCs w:val="24"/>
                <w:lang w:eastAsia="it-IT"/>
              </w:rPr>
              <w:br/>
              <w:t>frequenza semplice</w:t>
            </w:r>
          </w:p>
        </w:tc>
      </w:tr>
      <w:tr w:rsidR="005B0BA8" w:rsidRPr="00E427B6" w:rsidTr="000273A7">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84%</w:t>
            </w:r>
          </w:p>
        </w:tc>
        <w:tc>
          <w:tcPr>
            <w:tcW w:w="0" w:type="auto"/>
            <w:tcBorders>
              <w:top w:val="outset" w:sz="6" w:space="0" w:color="auto"/>
              <w:left w:val="outset" w:sz="6" w:space="0" w:color="auto"/>
              <w:bottom w:val="outset" w:sz="6" w:space="0" w:color="auto"/>
            </w:tcBorders>
            <w:vAlign w:val="center"/>
          </w:tcPr>
          <w:p w:rsidR="005B0BA8" w:rsidRPr="009279B9" w:rsidRDefault="006376EE" w:rsidP="000273A7">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1592580" cy="94615"/>
                  <wp:effectExtent l="0" t="0" r="7620" b="635"/>
                  <wp:docPr id="67" name="Immagine 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92580" cy="94615"/>
                          </a:xfrm>
                          <a:prstGeom prst="rect">
                            <a:avLst/>
                          </a:prstGeom>
                          <a:noFill/>
                          <a:ln>
                            <a:noFill/>
                          </a:ln>
                        </pic:spPr>
                      </pic:pic>
                    </a:graphicData>
                  </a:graphic>
                </wp:inline>
              </w:drawing>
            </w:r>
          </w:p>
        </w:tc>
      </w:tr>
      <w:tr w:rsidR="005B0BA8" w:rsidRPr="00E427B6" w:rsidTr="000273A7">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0273A7">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c>
          <w:tcPr>
            <w:tcW w:w="0" w:type="auto"/>
            <w:tcBorders>
              <w:top w:val="outset" w:sz="6" w:space="0" w:color="auto"/>
              <w:left w:val="outset" w:sz="6" w:space="0" w:color="auto"/>
              <w:bottom w:val="outset" w:sz="6" w:space="0" w:color="auto"/>
            </w:tcBorders>
            <w:vAlign w:val="center"/>
          </w:tcPr>
          <w:p w:rsidR="005B0BA8" w:rsidRPr="009279B9" w:rsidRDefault="006376EE" w:rsidP="000273A7">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299720" cy="94615"/>
                  <wp:effectExtent l="0" t="0" r="5080" b="635"/>
                  <wp:docPr id="68" name="Immagine 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9720" cy="94615"/>
                          </a:xfrm>
                          <a:prstGeom prst="rect">
                            <a:avLst/>
                          </a:prstGeom>
                          <a:noFill/>
                          <a:ln>
                            <a:noFill/>
                          </a:ln>
                        </pic:spPr>
                      </pic:pic>
                    </a:graphicData>
                  </a:graphic>
                </wp:inline>
              </w:drawing>
            </w:r>
          </w:p>
        </w:tc>
      </w:tr>
    </w:tbl>
    <w:p w:rsidR="005B0BA8" w:rsidRPr="009279B9" w:rsidRDefault="005B0BA8" w:rsidP="000273A7">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Numero di casi= 56</w:t>
      </w:r>
    </w:p>
    <w:p w:rsidR="005B0BA8" w:rsidRPr="009279B9" w:rsidRDefault="005B0BA8" w:rsidP="000273A7">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tendenza centrale per la variabile “Partecipi attivamente alle attività proposte in classe?”:</w:t>
      </w:r>
    </w:p>
    <w:p w:rsidR="005B0BA8" w:rsidRPr="009279B9" w:rsidRDefault="005B0BA8" w:rsidP="000273A7">
      <w:pPr>
        <w:numPr>
          <w:ilvl w:val="0"/>
          <w:numId w:val="28"/>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Moda (categoria con la frequenza più alta) = 1</w:t>
      </w:r>
    </w:p>
    <w:p w:rsidR="005B0BA8" w:rsidRPr="009279B9" w:rsidRDefault="005B0BA8" w:rsidP="000273A7">
      <w:pPr>
        <w:numPr>
          <w:ilvl w:val="0"/>
          <w:numId w:val="28"/>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Mediana (punto che divide a metà la distribuzione ordinata) = 1</w:t>
      </w:r>
    </w:p>
    <w:p w:rsidR="005B0BA8" w:rsidRPr="009279B9" w:rsidRDefault="005B0BA8" w:rsidP="000273A7">
      <w:pPr>
        <w:numPr>
          <w:ilvl w:val="0"/>
          <w:numId w:val="28"/>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Media </w:t>
      </w:r>
      <w:r w:rsidR="006376EE">
        <w:rPr>
          <w:rFonts w:ascii="Century Gothic" w:hAnsi="Century Gothic"/>
          <w:noProof/>
          <w:sz w:val="24"/>
          <w:szCs w:val="24"/>
          <w:lang w:eastAsia="it-IT"/>
        </w:rPr>
        <w:drawing>
          <wp:inline distT="0" distB="0" distL="0" distR="0">
            <wp:extent cx="520065" cy="441325"/>
            <wp:effectExtent l="0" t="0" r="0" b="0"/>
            <wp:docPr id="69" name="Immagine 3"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http://www.edurete.org/jsstat/200/media.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0065" cy="441325"/>
                    </a:xfrm>
                    <a:prstGeom prst="rect">
                      <a:avLst/>
                    </a:prstGeom>
                    <a:noFill/>
                    <a:ln>
                      <a:noFill/>
                    </a:ln>
                  </pic:spPr>
                </pic:pic>
              </a:graphicData>
            </a:graphic>
          </wp:inline>
        </w:drawing>
      </w:r>
      <w:r w:rsidRPr="009279B9">
        <w:rPr>
          <w:rFonts w:ascii="Century Gothic" w:hAnsi="Century Gothic"/>
          <w:sz w:val="24"/>
          <w:szCs w:val="24"/>
          <w:lang w:eastAsia="it-IT"/>
        </w:rPr>
        <w:t>= 1.16</w:t>
      </w:r>
    </w:p>
    <w:p w:rsidR="005B0BA8" w:rsidRPr="009279B9" w:rsidRDefault="005B0BA8" w:rsidP="000273A7">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dispersione (variabilità) per la variabile “Partecipi attivamente alle attività proposte in classe?”:</w:t>
      </w:r>
    </w:p>
    <w:p w:rsidR="005B0BA8" w:rsidRPr="009279B9" w:rsidRDefault="005B0BA8" w:rsidP="000273A7">
      <w:pPr>
        <w:numPr>
          <w:ilvl w:val="0"/>
          <w:numId w:val="29"/>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Gamma (campo di variazione) = 1</w:t>
      </w:r>
    </w:p>
    <w:p w:rsidR="005B0BA8" w:rsidRPr="009279B9" w:rsidRDefault="005B0BA8" w:rsidP="000273A7">
      <w:pPr>
        <w:numPr>
          <w:ilvl w:val="0"/>
          <w:numId w:val="29"/>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Differenza interquartilica (gamma tra il terzo quartile e il primo quartile) = 0</w:t>
      </w:r>
    </w:p>
    <w:p w:rsidR="005B0BA8" w:rsidRPr="009279B9" w:rsidRDefault="005B0BA8" w:rsidP="000273A7">
      <w:pPr>
        <w:numPr>
          <w:ilvl w:val="0"/>
          <w:numId w:val="29"/>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Scarto tipo (radice quadrata della media delle distanze dei punti dalla media elevate al quadrato) </w:t>
      </w:r>
      <w:r w:rsidR="006376EE">
        <w:rPr>
          <w:rFonts w:ascii="Century Gothic" w:hAnsi="Century Gothic"/>
          <w:noProof/>
          <w:sz w:val="24"/>
          <w:szCs w:val="24"/>
          <w:lang w:eastAsia="it-IT"/>
        </w:rPr>
        <w:drawing>
          <wp:inline distT="0" distB="0" distL="0" distR="0">
            <wp:extent cx="930275" cy="473075"/>
            <wp:effectExtent l="0" t="0" r="3175" b="3175"/>
            <wp:docPr id="70" name="Immagine 4"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http://www.edurete.org/jsstat/200/scartotipo.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30275" cy="473075"/>
                    </a:xfrm>
                    <a:prstGeom prst="rect">
                      <a:avLst/>
                    </a:prstGeom>
                    <a:noFill/>
                    <a:ln>
                      <a:noFill/>
                    </a:ln>
                  </pic:spPr>
                </pic:pic>
              </a:graphicData>
            </a:graphic>
          </wp:inline>
        </w:drawing>
      </w:r>
      <w:r w:rsidRPr="009279B9">
        <w:rPr>
          <w:rFonts w:ascii="Century Gothic" w:hAnsi="Century Gothic"/>
          <w:sz w:val="24"/>
          <w:szCs w:val="24"/>
          <w:lang w:eastAsia="it-IT"/>
        </w:rPr>
        <w:t>= 0.37</w:t>
      </w:r>
    </w:p>
    <w:p w:rsidR="005B0BA8" w:rsidRPr="00FD5F7B" w:rsidRDefault="005B0BA8" w:rsidP="00214F2D">
      <w:pPr>
        <w:spacing w:before="100" w:beforeAutospacing="1" w:after="100" w:afterAutospacing="1" w:line="240" w:lineRule="auto"/>
        <w:rPr>
          <w:rFonts w:ascii="Century Gothic" w:hAnsi="Century Gothic"/>
          <w:b/>
          <w:i/>
          <w:sz w:val="28"/>
          <w:szCs w:val="28"/>
          <w:lang w:eastAsia="it-IT"/>
        </w:rPr>
      </w:pPr>
      <w:r w:rsidRPr="00FD5F7B">
        <w:rPr>
          <w:rFonts w:ascii="Century Gothic" w:hAnsi="Century Gothic"/>
          <w:b/>
          <w:i/>
          <w:sz w:val="28"/>
          <w:szCs w:val="28"/>
          <w:lang w:eastAsia="it-IT"/>
        </w:rPr>
        <w:t>Si evidenzia che la maggior parte degli studenti partecipa attivamente alle attività proposte.</w:t>
      </w:r>
    </w:p>
    <w:p w:rsidR="005B0BA8" w:rsidRDefault="005B0BA8" w:rsidP="00214F2D">
      <w:pPr>
        <w:spacing w:before="100" w:beforeAutospacing="1" w:after="100" w:afterAutospacing="1" w:line="240" w:lineRule="auto"/>
        <w:rPr>
          <w:rFonts w:ascii="Century Gothic" w:hAnsi="Century Gothic"/>
          <w:sz w:val="24"/>
          <w:szCs w:val="24"/>
          <w:lang w:eastAsia="it-IT"/>
        </w:rPr>
      </w:pPr>
    </w:p>
    <w:p w:rsidR="005B0BA8" w:rsidRPr="009279B9" w:rsidRDefault="005B0BA8" w:rsidP="00214F2D">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TABELLA 8: PARTECIPAZIONE AD ATTIVITA’ EXTRASCOLASTICHE (si=1; no=2)</w:t>
      </w:r>
    </w:p>
    <w:p w:rsidR="005B0BA8" w:rsidRPr="009279B9" w:rsidRDefault="005B0BA8" w:rsidP="00214F2D">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Variabile: Frequenti qualche attività extrascolastica?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49"/>
        <w:gridCol w:w="130"/>
        <w:gridCol w:w="130"/>
        <w:gridCol w:w="130"/>
        <w:gridCol w:w="130"/>
        <w:gridCol w:w="130"/>
        <w:gridCol w:w="130"/>
        <w:gridCol w:w="169"/>
        <w:gridCol w:w="169"/>
        <w:gridCol w:w="169"/>
        <w:gridCol w:w="169"/>
        <w:gridCol w:w="169"/>
        <w:gridCol w:w="169"/>
        <w:gridCol w:w="169"/>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222"/>
      </w:tblGrid>
      <w:tr w:rsidR="005B0BA8" w:rsidRPr="00E427B6" w:rsidTr="00214F2D">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98</w:t>
            </w:r>
          </w:p>
        </w:tc>
        <w:tc>
          <w:tcPr>
            <w:tcW w:w="0" w:type="auto"/>
            <w:tcBorders>
              <w:top w:val="outset" w:sz="6" w:space="0" w:color="auto"/>
              <w:left w:val="outset" w:sz="6" w:space="0" w:color="auto"/>
              <w:bottom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r>
      <w:tr w:rsidR="005B0BA8" w:rsidRPr="00E427B6" w:rsidTr="00214F2D">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w:t>
            </w:r>
          </w:p>
        </w:tc>
      </w:tr>
    </w:tbl>
    <w:p w:rsidR="005B0BA8" w:rsidRPr="009279B9" w:rsidRDefault="005B0BA8" w:rsidP="00214F2D">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La mediana vale 2. Il primo quartile Q1 vale 1. Il terzo quartile Q3 vale 2. La differenza interquartilica Q3-Q1 vale 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153"/>
        <w:gridCol w:w="1313"/>
        <w:gridCol w:w="1514"/>
        <w:gridCol w:w="1313"/>
        <w:gridCol w:w="1514"/>
        <w:gridCol w:w="2433"/>
      </w:tblGrid>
      <w:tr w:rsidR="005B0BA8" w:rsidRPr="00E427B6" w:rsidTr="00214F2D">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Diagramma a barre </w:t>
            </w:r>
            <w:r w:rsidRPr="009279B9">
              <w:rPr>
                <w:rFonts w:ascii="Century Gothic" w:hAnsi="Century Gothic"/>
                <w:sz w:val="24"/>
                <w:szCs w:val="24"/>
                <w:lang w:eastAsia="it-IT"/>
              </w:rPr>
              <w:br/>
              <w:t>frequenza semplice</w:t>
            </w:r>
          </w:p>
        </w:tc>
      </w:tr>
      <w:tr w:rsidR="005B0BA8" w:rsidRPr="00E427B6" w:rsidTr="00214F2D">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30%</w:t>
            </w:r>
          </w:p>
        </w:tc>
        <w:tc>
          <w:tcPr>
            <w:tcW w:w="0" w:type="auto"/>
            <w:tcBorders>
              <w:top w:val="outset" w:sz="6" w:space="0" w:color="auto"/>
              <w:left w:val="outset" w:sz="6" w:space="0" w:color="auto"/>
              <w:bottom w:val="outset" w:sz="6" w:space="0" w:color="auto"/>
            </w:tcBorders>
            <w:vAlign w:val="center"/>
          </w:tcPr>
          <w:p w:rsidR="005B0BA8" w:rsidRPr="009279B9" w:rsidRDefault="006376EE" w:rsidP="00214F2D">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583565" cy="94615"/>
                  <wp:effectExtent l="0" t="0" r="6985" b="635"/>
                  <wp:docPr id="71" name="Immagine 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3565" cy="94615"/>
                          </a:xfrm>
                          <a:prstGeom prst="rect">
                            <a:avLst/>
                          </a:prstGeom>
                          <a:noFill/>
                          <a:ln>
                            <a:noFill/>
                          </a:ln>
                        </pic:spPr>
                      </pic:pic>
                    </a:graphicData>
                  </a:graphic>
                </wp:inline>
              </w:drawing>
            </w:r>
          </w:p>
        </w:tc>
      </w:tr>
      <w:tr w:rsidR="005B0BA8" w:rsidRPr="00E427B6" w:rsidTr="00214F2D">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214F2D">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c>
          <w:tcPr>
            <w:tcW w:w="0" w:type="auto"/>
            <w:tcBorders>
              <w:top w:val="outset" w:sz="6" w:space="0" w:color="auto"/>
              <w:left w:val="outset" w:sz="6" w:space="0" w:color="auto"/>
              <w:bottom w:val="outset" w:sz="6" w:space="0" w:color="auto"/>
            </w:tcBorders>
            <w:vAlign w:val="center"/>
          </w:tcPr>
          <w:p w:rsidR="005B0BA8" w:rsidRPr="009279B9" w:rsidRDefault="006376EE" w:rsidP="00214F2D">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1324610" cy="94615"/>
                  <wp:effectExtent l="0" t="0" r="8890" b="635"/>
                  <wp:docPr id="72" name="Immagine 1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24610" cy="94615"/>
                          </a:xfrm>
                          <a:prstGeom prst="rect">
                            <a:avLst/>
                          </a:prstGeom>
                          <a:noFill/>
                          <a:ln>
                            <a:noFill/>
                          </a:ln>
                        </pic:spPr>
                      </pic:pic>
                    </a:graphicData>
                  </a:graphic>
                </wp:inline>
              </w:drawing>
            </w:r>
          </w:p>
        </w:tc>
      </w:tr>
    </w:tbl>
    <w:p w:rsidR="005B0BA8" w:rsidRPr="009279B9" w:rsidRDefault="005B0BA8" w:rsidP="00214F2D">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Numero di casi= 56</w:t>
      </w:r>
    </w:p>
    <w:p w:rsidR="005B0BA8" w:rsidRPr="009279B9" w:rsidRDefault="005B0BA8" w:rsidP="00214F2D">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tendenza centrale per la variabile “Frequenti qualche attività extrascolastica?”:</w:t>
      </w:r>
    </w:p>
    <w:p w:rsidR="005B0BA8" w:rsidRPr="009279B9" w:rsidRDefault="005B0BA8" w:rsidP="00214F2D">
      <w:pPr>
        <w:numPr>
          <w:ilvl w:val="0"/>
          <w:numId w:val="30"/>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Moda (categoria con la frequenza più alta) = 2</w:t>
      </w:r>
    </w:p>
    <w:p w:rsidR="005B0BA8" w:rsidRPr="009279B9" w:rsidRDefault="005B0BA8" w:rsidP="00214F2D">
      <w:pPr>
        <w:numPr>
          <w:ilvl w:val="0"/>
          <w:numId w:val="30"/>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Mediana (punto che divide a metà la distribuzione ordinata) = 2</w:t>
      </w:r>
    </w:p>
    <w:p w:rsidR="005B0BA8" w:rsidRPr="009279B9" w:rsidRDefault="005B0BA8" w:rsidP="00214F2D">
      <w:pPr>
        <w:numPr>
          <w:ilvl w:val="0"/>
          <w:numId w:val="30"/>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Media </w:t>
      </w:r>
      <w:r w:rsidR="006376EE">
        <w:rPr>
          <w:rFonts w:ascii="Century Gothic" w:hAnsi="Century Gothic"/>
          <w:noProof/>
          <w:sz w:val="24"/>
          <w:szCs w:val="24"/>
          <w:lang w:eastAsia="it-IT"/>
        </w:rPr>
        <w:drawing>
          <wp:inline distT="0" distB="0" distL="0" distR="0">
            <wp:extent cx="520065" cy="441325"/>
            <wp:effectExtent l="0" t="0" r="0" b="0"/>
            <wp:docPr id="73" name="Immagine 73"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edurete.org/jsstat/200/media.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0065" cy="441325"/>
                    </a:xfrm>
                    <a:prstGeom prst="rect">
                      <a:avLst/>
                    </a:prstGeom>
                    <a:noFill/>
                    <a:ln>
                      <a:noFill/>
                    </a:ln>
                  </pic:spPr>
                </pic:pic>
              </a:graphicData>
            </a:graphic>
          </wp:inline>
        </w:drawing>
      </w:r>
      <w:r w:rsidRPr="009279B9">
        <w:rPr>
          <w:rFonts w:ascii="Century Gothic" w:hAnsi="Century Gothic"/>
          <w:sz w:val="24"/>
          <w:szCs w:val="24"/>
          <w:lang w:eastAsia="it-IT"/>
        </w:rPr>
        <w:t>= 1.7</w:t>
      </w:r>
    </w:p>
    <w:p w:rsidR="005B0BA8" w:rsidRPr="009279B9" w:rsidRDefault="005B0BA8" w:rsidP="00214F2D">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dispersione (variabilità) per la variabile “Frequenti qualche attività extrascolastica?”:</w:t>
      </w:r>
    </w:p>
    <w:p w:rsidR="005B0BA8" w:rsidRPr="009279B9" w:rsidRDefault="005B0BA8" w:rsidP="00214F2D">
      <w:pPr>
        <w:numPr>
          <w:ilvl w:val="0"/>
          <w:numId w:val="31"/>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Gamma (campo di variazione) = 1</w:t>
      </w:r>
    </w:p>
    <w:p w:rsidR="005B0BA8" w:rsidRPr="009279B9" w:rsidRDefault="005B0BA8" w:rsidP="00214F2D">
      <w:pPr>
        <w:numPr>
          <w:ilvl w:val="0"/>
          <w:numId w:val="31"/>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Differenza interquartilica (gamma tra il terzo quartile e il primo quartile) = 1</w:t>
      </w:r>
    </w:p>
    <w:p w:rsidR="005B0BA8" w:rsidRPr="009279B9" w:rsidRDefault="005B0BA8" w:rsidP="00214F2D">
      <w:pPr>
        <w:numPr>
          <w:ilvl w:val="0"/>
          <w:numId w:val="31"/>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Scarto tipo (radice quadrata della media delle distanze dei punti dalla media elevate al quadrato) </w:t>
      </w:r>
      <w:r w:rsidR="006376EE">
        <w:rPr>
          <w:rFonts w:ascii="Century Gothic" w:hAnsi="Century Gothic"/>
          <w:noProof/>
          <w:sz w:val="24"/>
          <w:szCs w:val="24"/>
          <w:lang w:eastAsia="it-IT"/>
        </w:rPr>
        <w:drawing>
          <wp:inline distT="0" distB="0" distL="0" distR="0">
            <wp:extent cx="930275" cy="473075"/>
            <wp:effectExtent l="0" t="0" r="3175" b="3175"/>
            <wp:docPr id="74" name="Immagine 74"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edurete.org/jsstat/200/scartotipo.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30275" cy="473075"/>
                    </a:xfrm>
                    <a:prstGeom prst="rect">
                      <a:avLst/>
                    </a:prstGeom>
                    <a:noFill/>
                    <a:ln>
                      <a:noFill/>
                    </a:ln>
                  </pic:spPr>
                </pic:pic>
              </a:graphicData>
            </a:graphic>
          </wp:inline>
        </w:drawing>
      </w:r>
      <w:r w:rsidRPr="009279B9">
        <w:rPr>
          <w:rFonts w:ascii="Century Gothic" w:hAnsi="Century Gothic"/>
          <w:sz w:val="24"/>
          <w:szCs w:val="24"/>
          <w:lang w:eastAsia="it-IT"/>
        </w:rPr>
        <w:t>= 0.46</w:t>
      </w:r>
    </w:p>
    <w:p w:rsidR="005B0BA8" w:rsidRPr="00FD5F7B" w:rsidRDefault="005B0BA8" w:rsidP="00C36B1F">
      <w:pPr>
        <w:spacing w:before="100" w:beforeAutospacing="1" w:after="100" w:afterAutospacing="1" w:line="240" w:lineRule="auto"/>
        <w:ind w:left="360"/>
        <w:rPr>
          <w:rFonts w:ascii="Century Gothic" w:hAnsi="Century Gothic"/>
          <w:b/>
          <w:i/>
          <w:sz w:val="28"/>
          <w:szCs w:val="28"/>
          <w:lang w:eastAsia="it-IT"/>
        </w:rPr>
      </w:pPr>
      <w:r w:rsidRPr="00FD5F7B">
        <w:rPr>
          <w:rFonts w:ascii="Century Gothic" w:hAnsi="Century Gothic"/>
          <w:b/>
          <w:i/>
          <w:sz w:val="28"/>
          <w:szCs w:val="28"/>
          <w:lang w:eastAsia="it-IT"/>
        </w:rPr>
        <w:t>Si evidenzia che la maggior parte degli studenti non partecipano ad attività extrascolastiche.</w:t>
      </w:r>
    </w:p>
    <w:p w:rsidR="005B0BA8" w:rsidRDefault="005B0BA8" w:rsidP="00C36B1F">
      <w:pPr>
        <w:spacing w:before="100" w:beforeAutospacing="1" w:after="100" w:afterAutospacing="1" w:line="240" w:lineRule="auto"/>
        <w:ind w:left="360"/>
        <w:rPr>
          <w:rFonts w:ascii="Century Gothic" w:hAnsi="Century Gothic"/>
          <w:sz w:val="24"/>
          <w:szCs w:val="24"/>
          <w:lang w:eastAsia="it-IT"/>
        </w:rPr>
      </w:pPr>
    </w:p>
    <w:p w:rsidR="005B0BA8" w:rsidRPr="009279B9" w:rsidRDefault="005B0BA8" w:rsidP="00C36B1F">
      <w:pPr>
        <w:spacing w:before="100" w:beforeAutospacing="1" w:after="100" w:afterAutospacing="1" w:line="240" w:lineRule="auto"/>
        <w:ind w:left="360"/>
        <w:rPr>
          <w:rFonts w:ascii="Century Gothic" w:hAnsi="Century Gothic"/>
          <w:sz w:val="24"/>
          <w:szCs w:val="24"/>
          <w:lang w:eastAsia="it-IT"/>
        </w:rPr>
      </w:pPr>
      <w:r w:rsidRPr="009279B9">
        <w:rPr>
          <w:rFonts w:ascii="Century Gothic" w:hAnsi="Century Gothic"/>
          <w:sz w:val="24"/>
          <w:szCs w:val="24"/>
          <w:lang w:eastAsia="it-IT"/>
        </w:rPr>
        <w:t xml:space="preserve">TABELLA 9: RIPETIZIONE ANNO SCOLASTICO (mai=1; una volta=2; più di una volta=3) </w:t>
      </w:r>
    </w:p>
    <w:p w:rsidR="005B0BA8" w:rsidRPr="009279B9" w:rsidRDefault="005B0BA8" w:rsidP="003728B6">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Variabile: Hai mai ripetuto l’anno?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49"/>
        <w:gridCol w:w="130"/>
        <w:gridCol w:w="130"/>
        <w:gridCol w:w="130"/>
        <w:gridCol w:w="130"/>
        <w:gridCol w:w="130"/>
        <w:gridCol w:w="130"/>
        <w:gridCol w:w="169"/>
        <w:gridCol w:w="169"/>
        <w:gridCol w:w="169"/>
        <w:gridCol w:w="169"/>
        <w:gridCol w:w="169"/>
        <w:gridCol w:w="169"/>
        <w:gridCol w:w="169"/>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222"/>
      </w:tblGrid>
      <w:tr w:rsidR="005B0BA8" w:rsidRPr="00E427B6" w:rsidTr="003728B6">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98</w:t>
            </w:r>
          </w:p>
        </w:tc>
        <w:tc>
          <w:tcPr>
            <w:tcW w:w="0" w:type="auto"/>
            <w:tcBorders>
              <w:top w:val="outset" w:sz="6" w:space="0" w:color="auto"/>
              <w:left w:val="outset" w:sz="6" w:space="0" w:color="auto"/>
              <w:bottom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r>
      <w:tr w:rsidR="005B0BA8" w:rsidRPr="00E427B6" w:rsidTr="003728B6">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w:t>
            </w:r>
          </w:p>
        </w:tc>
      </w:tr>
    </w:tbl>
    <w:p w:rsidR="005B0BA8" w:rsidRPr="009279B9" w:rsidRDefault="005B0BA8" w:rsidP="003728B6">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La mediana vale 2. Il primo quartile Q1 vale 1. Il terzo quartile Q3 vale 2. La differenza interquartilica Q3-Q1 vale 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153"/>
        <w:gridCol w:w="1313"/>
        <w:gridCol w:w="1514"/>
        <w:gridCol w:w="1313"/>
        <w:gridCol w:w="1514"/>
        <w:gridCol w:w="2433"/>
      </w:tblGrid>
      <w:tr w:rsidR="005B0BA8" w:rsidRPr="00E427B6" w:rsidTr="003728B6">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Diagramma a barre </w:t>
            </w:r>
            <w:r w:rsidRPr="009279B9">
              <w:rPr>
                <w:rFonts w:ascii="Century Gothic" w:hAnsi="Century Gothic"/>
                <w:sz w:val="24"/>
                <w:szCs w:val="24"/>
                <w:lang w:eastAsia="it-IT"/>
              </w:rPr>
              <w:br/>
              <w:t>frequenza semplice</w:t>
            </w:r>
          </w:p>
        </w:tc>
      </w:tr>
      <w:tr w:rsidR="005B0BA8" w:rsidRPr="00E427B6" w:rsidTr="003728B6">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48%</w:t>
            </w:r>
          </w:p>
        </w:tc>
        <w:tc>
          <w:tcPr>
            <w:tcW w:w="0" w:type="auto"/>
            <w:tcBorders>
              <w:top w:val="outset" w:sz="6" w:space="0" w:color="auto"/>
              <w:left w:val="outset" w:sz="6" w:space="0" w:color="auto"/>
              <w:bottom w:val="outset" w:sz="6" w:space="0" w:color="auto"/>
            </w:tcBorders>
            <w:vAlign w:val="center"/>
          </w:tcPr>
          <w:p w:rsidR="005B0BA8" w:rsidRPr="009279B9" w:rsidRDefault="006376EE" w:rsidP="003728B6">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914400" cy="94615"/>
                  <wp:effectExtent l="0" t="0" r="0" b="635"/>
                  <wp:docPr id="75" name="Immagine 1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7"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14400" cy="94615"/>
                          </a:xfrm>
                          <a:prstGeom prst="rect">
                            <a:avLst/>
                          </a:prstGeom>
                          <a:noFill/>
                          <a:ln>
                            <a:noFill/>
                          </a:ln>
                        </pic:spPr>
                      </pic:pic>
                    </a:graphicData>
                  </a:graphic>
                </wp:inline>
              </w:drawing>
            </w:r>
          </w:p>
        </w:tc>
      </w:tr>
      <w:tr w:rsidR="005B0BA8" w:rsidRPr="00E427B6" w:rsidTr="003728B6">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79%</w:t>
            </w:r>
          </w:p>
        </w:tc>
        <w:tc>
          <w:tcPr>
            <w:tcW w:w="0" w:type="auto"/>
            <w:tcBorders>
              <w:top w:val="outset" w:sz="6" w:space="0" w:color="auto"/>
              <w:left w:val="outset" w:sz="6" w:space="0" w:color="auto"/>
              <w:bottom w:val="outset" w:sz="6" w:space="0" w:color="auto"/>
            </w:tcBorders>
            <w:vAlign w:val="center"/>
          </w:tcPr>
          <w:p w:rsidR="005B0BA8" w:rsidRPr="009279B9" w:rsidRDefault="006376EE" w:rsidP="003728B6">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583565" cy="94615"/>
                  <wp:effectExtent l="0" t="0" r="6985" b="635"/>
                  <wp:docPr id="76" name="Immagine 1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3565" cy="94615"/>
                          </a:xfrm>
                          <a:prstGeom prst="rect">
                            <a:avLst/>
                          </a:prstGeom>
                          <a:noFill/>
                          <a:ln>
                            <a:noFill/>
                          </a:ln>
                        </pic:spPr>
                      </pic:pic>
                    </a:graphicData>
                  </a:graphic>
                </wp:inline>
              </w:drawing>
            </w:r>
          </w:p>
        </w:tc>
      </w:tr>
      <w:tr w:rsidR="005B0BA8" w:rsidRPr="00E427B6" w:rsidTr="003728B6">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728B6">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c>
          <w:tcPr>
            <w:tcW w:w="0" w:type="auto"/>
            <w:tcBorders>
              <w:top w:val="outset" w:sz="6" w:space="0" w:color="auto"/>
              <w:left w:val="outset" w:sz="6" w:space="0" w:color="auto"/>
              <w:bottom w:val="outset" w:sz="6" w:space="0" w:color="auto"/>
            </w:tcBorders>
            <w:vAlign w:val="center"/>
          </w:tcPr>
          <w:p w:rsidR="005B0BA8" w:rsidRPr="009279B9" w:rsidRDefault="006376EE" w:rsidP="003728B6">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394335" cy="94615"/>
                  <wp:effectExtent l="0" t="0" r="5715" b="635"/>
                  <wp:docPr id="77" name="Immagine 7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4335" cy="94615"/>
                          </a:xfrm>
                          <a:prstGeom prst="rect">
                            <a:avLst/>
                          </a:prstGeom>
                          <a:noFill/>
                          <a:ln>
                            <a:noFill/>
                          </a:ln>
                        </pic:spPr>
                      </pic:pic>
                    </a:graphicData>
                  </a:graphic>
                </wp:inline>
              </w:drawing>
            </w:r>
          </w:p>
        </w:tc>
      </w:tr>
    </w:tbl>
    <w:p w:rsidR="005B0BA8" w:rsidRPr="009279B9" w:rsidRDefault="005B0BA8" w:rsidP="003728B6">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Numero di casi= 56</w:t>
      </w:r>
    </w:p>
    <w:p w:rsidR="005B0BA8" w:rsidRPr="009279B9" w:rsidRDefault="005B0BA8" w:rsidP="003728B6">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tendenza centrale per la variabile “Hai mai ripetuto l’anno?”:</w:t>
      </w:r>
    </w:p>
    <w:p w:rsidR="005B0BA8" w:rsidRPr="009279B9" w:rsidRDefault="005B0BA8" w:rsidP="003728B6">
      <w:pPr>
        <w:numPr>
          <w:ilvl w:val="0"/>
          <w:numId w:val="32"/>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Moda (categoria con la frequenza più alta) = 1</w:t>
      </w:r>
    </w:p>
    <w:p w:rsidR="005B0BA8" w:rsidRPr="009279B9" w:rsidRDefault="005B0BA8" w:rsidP="003728B6">
      <w:pPr>
        <w:numPr>
          <w:ilvl w:val="0"/>
          <w:numId w:val="32"/>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Mediana (punto che divide a metà la distribuzione ordinata) = 2</w:t>
      </w:r>
    </w:p>
    <w:p w:rsidR="005B0BA8" w:rsidRPr="009279B9" w:rsidRDefault="005B0BA8" w:rsidP="003728B6">
      <w:pPr>
        <w:numPr>
          <w:ilvl w:val="0"/>
          <w:numId w:val="32"/>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Media </w:t>
      </w:r>
      <w:r w:rsidR="006376EE">
        <w:rPr>
          <w:rFonts w:ascii="Century Gothic" w:hAnsi="Century Gothic"/>
          <w:noProof/>
          <w:sz w:val="24"/>
          <w:szCs w:val="24"/>
          <w:lang w:eastAsia="it-IT"/>
        </w:rPr>
        <w:drawing>
          <wp:inline distT="0" distB="0" distL="0" distR="0">
            <wp:extent cx="520065" cy="441325"/>
            <wp:effectExtent l="0" t="0" r="0" b="0"/>
            <wp:docPr id="78" name="Immagine 78"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edurete.org/jsstat/200/media.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0065" cy="441325"/>
                    </a:xfrm>
                    <a:prstGeom prst="rect">
                      <a:avLst/>
                    </a:prstGeom>
                    <a:noFill/>
                    <a:ln>
                      <a:noFill/>
                    </a:ln>
                  </pic:spPr>
                </pic:pic>
              </a:graphicData>
            </a:graphic>
          </wp:inline>
        </w:drawing>
      </w:r>
      <w:r w:rsidRPr="009279B9">
        <w:rPr>
          <w:rFonts w:ascii="Century Gothic" w:hAnsi="Century Gothic"/>
          <w:sz w:val="24"/>
          <w:szCs w:val="24"/>
          <w:lang w:eastAsia="it-IT"/>
        </w:rPr>
        <w:t>= 1.73</w:t>
      </w:r>
    </w:p>
    <w:p w:rsidR="005B0BA8" w:rsidRPr="009279B9" w:rsidRDefault="005B0BA8" w:rsidP="003728B6">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dispersione (variabilità) per la variabile “Hai mai ripetuto l’anno?”:</w:t>
      </w:r>
    </w:p>
    <w:p w:rsidR="005B0BA8" w:rsidRPr="009279B9" w:rsidRDefault="005B0BA8" w:rsidP="003728B6">
      <w:pPr>
        <w:numPr>
          <w:ilvl w:val="0"/>
          <w:numId w:val="33"/>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Gamma (campo di variazione) = 2</w:t>
      </w:r>
    </w:p>
    <w:p w:rsidR="005B0BA8" w:rsidRPr="009279B9" w:rsidRDefault="005B0BA8" w:rsidP="003728B6">
      <w:pPr>
        <w:numPr>
          <w:ilvl w:val="0"/>
          <w:numId w:val="33"/>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Differenza interquartilica (gamma tra il terzo quartile e il primo quartile) = 1</w:t>
      </w:r>
    </w:p>
    <w:p w:rsidR="005B0BA8" w:rsidRPr="009279B9" w:rsidRDefault="005B0BA8" w:rsidP="003728B6">
      <w:pPr>
        <w:numPr>
          <w:ilvl w:val="0"/>
          <w:numId w:val="33"/>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Scarto tipo (radice quadrata della media delle distanze dei punti dalla media elevate al quadrato) </w:t>
      </w:r>
      <w:r w:rsidR="006376EE">
        <w:rPr>
          <w:rFonts w:ascii="Century Gothic" w:hAnsi="Century Gothic"/>
          <w:noProof/>
          <w:sz w:val="24"/>
          <w:szCs w:val="24"/>
          <w:lang w:eastAsia="it-IT"/>
        </w:rPr>
        <w:drawing>
          <wp:inline distT="0" distB="0" distL="0" distR="0">
            <wp:extent cx="930275" cy="473075"/>
            <wp:effectExtent l="0" t="0" r="3175" b="3175"/>
            <wp:docPr id="79" name="Immagine 79"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edurete.org/jsstat/200/scartotipo.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30275" cy="473075"/>
                    </a:xfrm>
                    <a:prstGeom prst="rect">
                      <a:avLst/>
                    </a:prstGeom>
                    <a:noFill/>
                    <a:ln>
                      <a:noFill/>
                    </a:ln>
                  </pic:spPr>
                </pic:pic>
              </a:graphicData>
            </a:graphic>
          </wp:inline>
        </w:drawing>
      </w:r>
      <w:r w:rsidRPr="009279B9">
        <w:rPr>
          <w:rFonts w:ascii="Century Gothic" w:hAnsi="Century Gothic"/>
          <w:sz w:val="24"/>
          <w:szCs w:val="24"/>
          <w:lang w:eastAsia="it-IT"/>
        </w:rPr>
        <w:t>= 0.79</w:t>
      </w:r>
    </w:p>
    <w:p w:rsidR="005B0BA8" w:rsidRPr="00FD5F7B" w:rsidRDefault="005B0BA8" w:rsidP="00214F2D">
      <w:pPr>
        <w:spacing w:before="100" w:beforeAutospacing="1" w:after="100" w:afterAutospacing="1" w:line="240" w:lineRule="auto"/>
        <w:rPr>
          <w:rFonts w:ascii="Century Gothic" w:hAnsi="Century Gothic"/>
          <w:b/>
          <w:i/>
          <w:sz w:val="28"/>
          <w:szCs w:val="28"/>
          <w:lang w:eastAsia="it-IT"/>
        </w:rPr>
      </w:pPr>
      <w:r w:rsidRPr="00FD5F7B">
        <w:rPr>
          <w:rFonts w:ascii="Century Gothic" w:hAnsi="Century Gothic"/>
          <w:b/>
          <w:i/>
          <w:sz w:val="28"/>
          <w:szCs w:val="28"/>
          <w:lang w:eastAsia="it-IT"/>
        </w:rPr>
        <w:t>Emerge una lieve maggioranza di studenti che non hanno mai ripetuto l’anno rispetto a coloro che l’hanno ripetuto una volta.</w:t>
      </w:r>
    </w:p>
    <w:p w:rsidR="005B0BA8" w:rsidRPr="00FD5F7B" w:rsidRDefault="005B0BA8" w:rsidP="00214F2D">
      <w:pPr>
        <w:spacing w:before="100" w:beforeAutospacing="1" w:after="100" w:afterAutospacing="1" w:line="240" w:lineRule="auto"/>
        <w:rPr>
          <w:rFonts w:ascii="Century Gothic" w:hAnsi="Century Gothic"/>
          <w:sz w:val="28"/>
          <w:szCs w:val="28"/>
          <w:lang w:eastAsia="it-IT"/>
        </w:rPr>
      </w:pPr>
    </w:p>
    <w:p w:rsidR="005B0BA8" w:rsidRPr="009279B9" w:rsidRDefault="005B0BA8" w:rsidP="00214F2D">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TABELLA 10: SCELTA DI CONTINUARE IL PERCORSO SCOLASTICO (si=1; no=2; forse=3)</w:t>
      </w:r>
    </w:p>
    <w:p w:rsidR="005B0BA8" w:rsidRPr="009279B9" w:rsidRDefault="005B0BA8" w:rsidP="0084361B">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Variabile: Hai intenzione di proseguire gli studi?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49"/>
        <w:gridCol w:w="130"/>
        <w:gridCol w:w="130"/>
        <w:gridCol w:w="130"/>
        <w:gridCol w:w="130"/>
        <w:gridCol w:w="130"/>
        <w:gridCol w:w="130"/>
        <w:gridCol w:w="169"/>
        <w:gridCol w:w="169"/>
        <w:gridCol w:w="169"/>
        <w:gridCol w:w="169"/>
        <w:gridCol w:w="169"/>
        <w:gridCol w:w="169"/>
        <w:gridCol w:w="169"/>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222"/>
      </w:tblGrid>
      <w:tr w:rsidR="005B0BA8" w:rsidRPr="00E427B6" w:rsidTr="0084361B">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98</w:t>
            </w:r>
          </w:p>
        </w:tc>
        <w:tc>
          <w:tcPr>
            <w:tcW w:w="0" w:type="auto"/>
            <w:tcBorders>
              <w:top w:val="outset" w:sz="6" w:space="0" w:color="auto"/>
              <w:left w:val="outset" w:sz="6" w:space="0" w:color="auto"/>
              <w:bottom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r>
      <w:tr w:rsidR="005B0BA8" w:rsidRPr="00E427B6" w:rsidTr="0084361B">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w:t>
            </w:r>
          </w:p>
        </w:tc>
      </w:tr>
    </w:tbl>
    <w:p w:rsidR="005B0BA8" w:rsidRPr="009279B9" w:rsidRDefault="005B0BA8" w:rsidP="0084361B">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La mediana vale 2. Il primo quartile Q1 vale 1. Il terzo quartile Q3 vale 3. La differenza interquartilica Q3-Q1 vale 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153"/>
        <w:gridCol w:w="1313"/>
        <w:gridCol w:w="1514"/>
        <w:gridCol w:w="1313"/>
        <w:gridCol w:w="1514"/>
        <w:gridCol w:w="2433"/>
      </w:tblGrid>
      <w:tr w:rsidR="005B0BA8" w:rsidRPr="00E427B6" w:rsidTr="0084361B">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Diagramma a barre </w:t>
            </w:r>
            <w:r w:rsidRPr="009279B9">
              <w:rPr>
                <w:rFonts w:ascii="Century Gothic" w:hAnsi="Century Gothic"/>
                <w:sz w:val="24"/>
                <w:szCs w:val="24"/>
                <w:lang w:eastAsia="it-IT"/>
              </w:rPr>
              <w:br/>
              <w:t>frequenza semplice</w:t>
            </w:r>
          </w:p>
        </w:tc>
      </w:tr>
      <w:tr w:rsidR="005B0BA8" w:rsidRPr="00E427B6" w:rsidTr="0084361B">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tcBorders>
            <w:vAlign w:val="center"/>
          </w:tcPr>
          <w:p w:rsidR="005B0BA8" w:rsidRPr="009279B9" w:rsidRDefault="006376EE" w:rsidP="0084361B">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598805" cy="94615"/>
                  <wp:effectExtent l="0" t="0" r="0" b="635"/>
                  <wp:docPr id="80" name="Immagine 2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7"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8805" cy="94615"/>
                          </a:xfrm>
                          <a:prstGeom prst="rect">
                            <a:avLst/>
                          </a:prstGeom>
                          <a:noFill/>
                          <a:ln>
                            <a:noFill/>
                          </a:ln>
                        </pic:spPr>
                      </pic:pic>
                    </a:graphicData>
                  </a:graphic>
                </wp:inline>
              </w:drawing>
            </w:r>
          </w:p>
        </w:tc>
      </w:tr>
      <w:tr w:rsidR="005B0BA8" w:rsidRPr="00E427B6" w:rsidTr="0084361B">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68%</w:t>
            </w:r>
          </w:p>
        </w:tc>
        <w:tc>
          <w:tcPr>
            <w:tcW w:w="0" w:type="auto"/>
            <w:tcBorders>
              <w:top w:val="outset" w:sz="6" w:space="0" w:color="auto"/>
              <w:left w:val="outset" w:sz="6" w:space="0" w:color="auto"/>
              <w:bottom w:val="outset" w:sz="6" w:space="0" w:color="auto"/>
            </w:tcBorders>
            <w:vAlign w:val="center"/>
          </w:tcPr>
          <w:p w:rsidR="005B0BA8" w:rsidRPr="009279B9" w:rsidRDefault="006376EE" w:rsidP="0084361B">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662305" cy="94615"/>
                  <wp:effectExtent l="0" t="0" r="4445" b="635"/>
                  <wp:docPr id="81" name="Immagine 2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8"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2305" cy="94615"/>
                          </a:xfrm>
                          <a:prstGeom prst="rect">
                            <a:avLst/>
                          </a:prstGeom>
                          <a:noFill/>
                          <a:ln>
                            <a:noFill/>
                          </a:ln>
                        </pic:spPr>
                      </pic:pic>
                    </a:graphicData>
                  </a:graphic>
                </wp:inline>
              </w:drawing>
            </w:r>
          </w:p>
        </w:tc>
      </w:tr>
      <w:tr w:rsidR="005B0BA8" w:rsidRPr="00E427B6" w:rsidTr="0084361B">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4361B">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c>
          <w:tcPr>
            <w:tcW w:w="0" w:type="auto"/>
            <w:tcBorders>
              <w:top w:val="outset" w:sz="6" w:space="0" w:color="auto"/>
              <w:left w:val="outset" w:sz="6" w:space="0" w:color="auto"/>
              <w:bottom w:val="outset" w:sz="6" w:space="0" w:color="auto"/>
            </w:tcBorders>
            <w:vAlign w:val="center"/>
          </w:tcPr>
          <w:p w:rsidR="005B0BA8" w:rsidRPr="009279B9" w:rsidRDefault="006376EE" w:rsidP="0084361B">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598805" cy="94615"/>
                  <wp:effectExtent l="0" t="0" r="0" b="635"/>
                  <wp:docPr id="82" name="Immagine 2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8805" cy="94615"/>
                          </a:xfrm>
                          <a:prstGeom prst="rect">
                            <a:avLst/>
                          </a:prstGeom>
                          <a:noFill/>
                          <a:ln>
                            <a:noFill/>
                          </a:ln>
                        </pic:spPr>
                      </pic:pic>
                    </a:graphicData>
                  </a:graphic>
                </wp:inline>
              </w:drawing>
            </w:r>
          </w:p>
        </w:tc>
      </w:tr>
    </w:tbl>
    <w:p w:rsidR="005B0BA8" w:rsidRPr="009279B9" w:rsidRDefault="005B0BA8" w:rsidP="0084361B">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Numero di casi= 56</w:t>
      </w:r>
    </w:p>
    <w:p w:rsidR="005B0BA8" w:rsidRPr="009279B9" w:rsidRDefault="005B0BA8" w:rsidP="0084361B">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tendenza centrale per la variabile “Hai intenzione di proseguire gli studi?”:</w:t>
      </w:r>
    </w:p>
    <w:p w:rsidR="005B0BA8" w:rsidRPr="009279B9" w:rsidRDefault="005B0BA8" w:rsidP="0084361B">
      <w:pPr>
        <w:numPr>
          <w:ilvl w:val="0"/>
          <w:numId w:val="34"/>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Moda (categoria con la frequenza più alta) = 2</w:t>
      </w:r>
    </w:p>
    <w:p w:rsidR="005B0BA8" w:rsidRPr="009279B9" w:rsidRDefault="005B0BA8" w:rsidP="0084361B">
      <w:pPr>
        <w:numPr>
          <w:ilvl w:val="0"/>
          <w:numId w:val="34"/>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Mediana (punto che divide a metà la distribuzione ordinata) = 2</w:t>
      </w:r>
    </w:p>
    <w:p w:rsidR="005B0BA8" w:rsidRPr="009279B9" w:rsidRDefault="005B0BA8" w:rsidP="0084361B">
      <w:pPr>
        <w:numPr>
          <w:ilvl w:val="0"/>
          <w:numId w:val="34"/>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Media </w:t>
      </w:r>
      <w:r w:rsidR="006376EE">
        <w:rPr>
          <w:rFonts w:ascii="Century Gothic" w:hAnsi="Century Gothic"/>
          <w:noProof/>
          <w:sz w:val="24"/>
          <w:szCs w:val="24"/>
          <w:lang w:eastAsia="it-IT"/>
        </w:rPr>
        <w:drawing>
          <wp:inline distT="0" distB="0" distL="0" distR="0">
            <wp:extent cx="520065" cy="441325"/>
            <wp:effectExtent l="0" t="0" r="0" b="0"/>
            <wp:docPr id="83" name="Immagine 30"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0" descr="http://www.edurete.org/jsstat/200/media.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0065" cy="441325"/>
                    </a:xfrm>
                    <a:prstGeom prst="rect">
                      <a:avLst/>
                    </a:prstGeom>
                    <a:noFill/>
                    <a:ln>
                      <a:noFill/>
                    </a:ln>
                  </pic:spPr>
                </pic:pic>
              </a:graphicData>
            </a:graphic>
          </wp:inline>
        </w:drawing>
      </w:r>
      <w:r w:rsidRPr="009279B9">
        <w:rPr>
          <w:rFonts w:ascii="Century Gothic" w:hAnsi="Century Gothic"/>
          <w:sz w:val="24"/>
          <w:szCs w:val="24"/>
          <w:lang w:eastAsia="it-IT"/>
        </w:rPr>
        <w:t>= 2</w:t>
      </w:r>
    </w:p>
    <w:p w:rsidR="005B0BA8" w:rsidRPr="009279B9" w:rsidRDefault="005B0BA8" w:rsidP="0084361B">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dispersione (variabilità) per la variabile “Hai intenzione di proseguire gli studi?”:</w:t>
      </w:r>
    </w:p>
    <w:p w:rsidR="005B0BA8" w:rsidRPr="009279B9" w:rsidRDefault="005B0BA8" w:rsidP="0084361B">
      <w:pPr>
        <w:numPr>
          <w:ilvl w:val="0"/>
          <w:numId w:val="35"/>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Gamma (campo di variazione) = 2</w:t>
      </w:r>
    </w:p>
    <w:p w:rsidR="005B0BA8" w:rsidRPr="009279B9" w:rsidRDefault="005B0BA8" w:rsidP="0084361B">
      <w:pPr>
        <w:numPr>
          <w:ilvl w:val="0"/>
          <w:numId w:val="35"/>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Differenza interquartilica (gamma tra il terzo quartile e il primo quartile) = 2</w:t>
      </w:r>
    </w:p>
    <w:p w:rsidR="005B0BA8" w:rsidRPr="009279B9" w:rsidRDefault="005B0BA8" w:rsidP="0084361B">
      <w:pPr>
        <w:numPr>
          <w:ilvl w:val="0"/>
          <w:numId w:val="35"/>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Scarto tipo (radice quadrata della media delle distanze dei punti dalla media elevate al quadrato) </w:t>
      </w:r>
      <w:r w:rsidR="006376EE">
        <w:rPr>
          <w:rFonts w:ascii="Century Gothic" w:hAnsi="Century Gothic"/>
          <w:noProof/>
          <w:sz w:val="24"/>
          <w:szCs w:val="24"/>
          <w:lang w:eastAsia="it-IT"/>
        </w:rPr>
        <w:drawing>
          <wp:inline distT="0" distB="0" distL="0" distR="0">
            <wp:extent cx="930275" cy="473075"/>
            <wp:effectExtent l="0" t="0" r="3175" b="3175"/>
            <wp:docPr id="84" name="Immagine 31"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1" descr="http://www.edurete.org/jsstat/200/scartotipo.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30275" cy="473075"/>
                    </a:xfrm>
                    <a:prstGeom prst="rect">
                      <a:avLst/>
                    </a:prstGeom>
                    <a:noFill/>
                    <a:ln>
                      <a:noFill/>
                    </a:ln>
                  </pic:spPr>
                </pic:pic>
              </a:graphicData>
            </a:graphic>
          </wp:inline>
        </w:drawing>
      </w:r>
      <w:r w:rsidRPr="009279B9">
        <w:rPr>
          <w:rFonts w:ascii="Century Gothic" w:hAnsi="Century Gothic"/>
          <w:sz w:val="24"/>
          <w:szCs w:val="24"/>
          <w:lang w:eastAsia="it-IT"/>
        </w:rPr>
        <w:t>= 0.8</w:t>
      </w:r>
    </w:p>
    <w:p w:rsidR="005B0BA8" w:rsidRPr="00FD5F7B" w:rsidRDefault="005B0BA8" w:rsidP="00EC5D64">
      <w:pPr>
        <w:spacing w:before="100" w:beforeAutospacing="1" w:after="100" w:afterAutospacing="1" w:line="240" w:lineRule="auto"/>
        <w:ind w:left="360"/>
        <w:rPr>
          <w:rFonts w:ascii="Century Gothic" w:hAnsi="Century Gothic"/>
          <w:b/>
          <w:i/>
          <w:sz w:val="28"/>
          <w:szCs w:val="28"/>
          <w:lang w:eastAsia="it-IT"/>
        </w:rPr>
      </w:pPr>
      <w:r w:rsidRPr="00FD5F7B">
        <w:rPr>
          <w:rFonts w:ascii="Century Gothic" w:hAnsi="Century Gothic"/>
          <w:b/>
          <w:i/>
          <w:sz w:val="28"/>
          <w:szCs w:val="28"/>
          <w:lang w:eastAsia="it-IT"/>
        </w:rPr>
        <w:t>Emerge una lieve prevalenza di studenti che non intendono proseguire gli studi.</w:t>
      </w:r>
    </w:p>
    <w:p w:rsidR="005B0BA8" w:rsidRPr="00FD5F7B" w:rsidRDefault="005B0BA8" w:rsidP="00EC5D64">
      <w:pPr>
        <w:spacing w:before="100" w:beforeAutospacing="1" w:after="100" w:afterAutospacing="1" w:line="240" w:lineRule="auto"/>
        <w:ind w:left="360"/>
        <w:rPr>
          <w:rFonts w:ascii="Century Gothic" w:hAnsi="Century Gothic"/>
          <w:sz w:val="28"/>
          <w:szCs w:val="28"/>
          <w:lang w:eastAsia="it-IT"/>
        </w:rPr>
      </w:pPr>
    </w:p>
    <w:p w:rsidR="005B0BA8" w:rsidRPr="009279B9" w:rsidRDefault="005B0BA8" w:rsidP="00EC5D64">
      <w:pPr>
        <w:spacing w:before="100" w:beforeAutospacing="1" w:after="100" w:afterAutospacing="1" w:line="240" w:lineRule="auto"/>
        <w:ind w:left="360"/>
        <w:rPr>
          <w:rFonts w:ascii="Century Gothic" w:hAnsi="Century Gothic"/>
          <w:sz w:val="24"/>
          <w:szCs w:val="24"/>
          <w:lang w:eastAsia="it-IT"/>
        </w:rPr>
      </w:pPr>
      <w:r w:rsidRPr="009279B9">
        <w:rPr>
          <w:rFonts w:ascii="Century Gothic" w:hAnsi="Century Gothic"/>
          <w:sz w:val="24"/>
          <w:szCs w:val="24"/>
          <w:lang w:eastAsia="it-IT"/>
        </w:rPr>
        <w:t>TABELLA 11: AIUTO NELLO STUDIO (si=1; no=2)</w:t>
      </w:r>
    </w:p>
    <w:p w:rsidR="005B0BA8" w:rsidRPr="009279B9" w:rsidRDefault="005B0BA8" w:rsidP="003258E8">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Variabile: Hai mai preso ripetizioni?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49"/>
        <w:gridCol w:w="130"/>
        <w:gridCol w:w="130"/>
        <w:gridCol w:w="130"/>
        <w:gridCol w:w="130"/>
        <w:gridCol w:w="130"/>
        <w:gridCol w:w="130"/>
        <w:gridCol w:w="169"/>
        <w:gridCol w:w="169"/>
        <w:gridCol w:w="169"/>
        <w:gridCol w:w="169"/>
        <w:gridCol w:w="169"/>
        <w:gridCol w:w="169"/>
        <w:gridCol w:w="169"/>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222"/>
      </w:tblGrid>
      <w:tr w:rsidR="005B0BA8" w:rsidRPr="00E427B6" w:rsidTr="003258E8">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98</w:t>
            </w:r>
          </w:p>
        </w:tc>
        <w:tc>
          <w:tcPr>
            <w:tcW w:w="0" w:type="auto"/>
            <w:tcBorders>
              <w:top w:val="outset" w:sz="6" w:space="0" w:color="auto"/>
              <w:left w:val="outset" w:sz="6" w:space="0" w:color="auto"/>
              <w:bottom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r>
      <w:tr w:rsidR="005B0BA8" w:rsidRPr="00E427B6" w:rsidTr="003258E8">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w:t>
            </w:r>
          </w:p>
        </w:tc>
      </w:tr>
    </w:tbl>
    <w:p w:rsidR="005B0BA8" w:rsidRPr="009279B9" w:rsidRDefault="005B0BA8" w:rsidP="003258E8">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La mediana vale 2. Il primo quartile Q1 vale 1. Il terzo quartile Q3 vale 2. La differenza interquartilica Q3-Q1 vale 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153"/>
        <w:gridCol w:w="1313"/>
        <w:gridCol w:w="1514"/>
        <w:gridCol w:w="1313"/>
        <w:gridCol w:w="1514"/>
        <w:gridCol w:w="2433"/>
      </w:tblGrid>
      <w:tr w:rsidR="005B0BA8" w:rsidRPr="00E427B6" w:rsidTr="003258E8">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Diagramma a barre </w:t>
            </w:r>
            <w:r w:rsidRPr="009279B9">
              <w:rPr>
                <w:rFonts w:ascii="Century Gothic" w:hAnsi="Century Gothic"/>
                <w:sz w:val="24"/>
                <w:szCs w:val="24"/>
                <w:lang w:eastAsia="it-IT"/>
              </w:rPr>
              <w:br/>
              <w:t>frequenza semplice</w:t>
            </w:r>
          </w:p>
        </w:tc>
      </w:tr>
      <w:tr w:rsidR="005B0BA8" w:rsidRPr="00E427B6" w:rsidTr="003258E8">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41%</w:t>
            </w:r>
          </w:p>
        </w:tc>
        <w:tc>
          <w:tcPr>
            <w:tcW w:w="0" w:type="auto"/>
            <w:tcBorders>
              <w:top w:val="outset" w:sz="6" w:space="0" w:color="auto"/>
              <w:left w:val="outset" w:sz="6" w:space="0" w:color="auto"/>
              <w:bottom w:val="outset" w:sz="6" w:space="0" w:color="auto"/>
            </w:tcBorders>
            <w:vAlign w:val="center"/>
          </w:tcPr>
          <w:p w:rsidR="005B0BA8" w:rsidRPr="009279B9" w:rsidRDefault="006376EE" w:rsidP="003258E8">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788035" cy="94615"/>
                  <wp:effectExtent l="0" t="0" r="0" b="635"/>
                  <wp:docPr id="85" name="Immagine 3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7"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88035" cy="94615"/>
                          </a:xfrm>
                          <a:prstGeom prst="rect">
                            <a:avLst/>
                          </a:prstGeom>
                          <a:noFill/>
                          <a:ln>
                            <a:noFill/>
                          </a:ln>
                        </pic:spPr>
                      </pic:pic>
                    </a:graphicData>
                  </a:graphic>
                </wp:inline>
              </w:drawing>
            </w:r>
          </w:p>
        </w:tc>
      </w:tr>
      <w:tr w:rsidR="005B0BA8" w:rsidRPr="00E427B6" w:rsidTr="003258E8">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258E8">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c>
          <w:tcPr>
            <w:tcW w:w="0" w:type="auto"/>
            <w:tcBorders>
              <w:top w:val="outset" w:sz="6" w:space="0" w:color="auto"/>
              <w:left w:val="outset" w:sz="6" w:space="0" w:color="auto"/>
              <w:bottom w:val="outset" w:sz="6" w:space="0" w:color="auto"/>
            </w:tcBorders>
            <w:vAlign w:val="center"/>
          </w:tcPr>
          <w:p w:rsidR="005B0BA8" w:rsidRPr="009279B9" w:rsidRDefault="006376EE" w:rsidP="003258E8">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1119505" cy="94615"/>
                  <wp:effectExtent l="0" t="0" r="4445" b="635"/>
                  <wp:docPr id="86" name="Immagine 3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8"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19505" cy="94615"/>
                          </a:xfrm>
                          <a:prstGeom prst="rect">
                            <a:avLst/>
                          </a:prstGeom>
                          <a:noFill/>
                          <a:ln>
                            <a:noFill/>
                          </a:ln>
                        </pic:spPr>
                      </pic:pic>
                    </a:graphicData>
                  </a:graphic>
                </wp:inline>
              </w:drawing>
            </w:r>
          </w:p>
        </w:tc>
      </w:tr>
    </w:tbl>
    <w:p w:rsidR="005B0BA8" w:rsidRPr="009279B9" w:rsidRDefault="005B0BA8" w:rsidP="003258E8">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Numero di casi= 56</w:t>
      </w:r>
    </w:p>
    <w:p w:rsidR="005B0BA8" w:rsidRPr="009279B9" w:rsidRDefault="005B0BA8" w:rsidP="003258E8">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tendenza centrale per la variabile “Hai mai preso ripetizioni?”:</w:t>
      </w:r>
    </w:p>
    <w:p w:rsidR="005B0BA8" w:rsidRPr="009279B9" w:rsidRDefault="005B0BA8" w:rsidP="003258E8">
      <w:pPr>
        <w:numPr>
          <w:ilvl w:val="0"/>
          <w:numId w:val="36"/>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Moda (categoria con la frequenza più alta) = 2</w:t>
      </w:r>
    </w:p>
    <w:p w:rsidR="005B0BA8" w:rsidRPr="009279B9" w:rsidRDefault="005B0BA8" w:rsidP="003258E8">
      <w:pPr>
        <w:numPr>
          <w:ilvl w:val="0"/>
          <w:numId w:val="36"/>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Mediana (punto che divide a metà la distribuzione ordinata) = 2</w:t>
      </w:r>
    </w:p>
    <w:p w:rsidR="005B0BA8" w:rsidRPr="009279B9" w:rsidRDefault="005B0BA8" w:rsidP="003258E8">
      <w:pPr>
        <w:numPr>
          <w:ilvl w:val="0"/>
          <w:numId w:val="36"/>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Media </w:t>
      </w:r>
      <w:r w:rsidR="006376EE">
        <w:rPr>
          <w:rFonts w:ascii="Century Gothic" w:hAnsi="Century Gothic"/>
          <w:noProof/>
          <w:sz w:val="24"/>
          <w:szCs w:val="24"/>
          <w:lang w:eastAsia="it-IT"/>
        </w:rPr>
        <w:drawing>
          <wp:inline distT="0" distB="0" distL="0" distR="0">
            <wp:extent cx="520065" cy="441325"/>
            <wp:effectExtent l="0" t="0" r="0" b="0"/>
            <wp:docPr id="87" name="Immagine 3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9" descr="http://www.edurete.org/jsstat/200/media.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0065" cy="441325"/>
                    </a:xfrm>
                    <a:prstGeom prst="rect">
                      <a:avLst/>
                    </a:prstGeom>
                    <a:noFill/>
                    <a:ln>
                      <a:noFill/>
                    </a:ln>
                  </pic:spPr>
                </pic:pic>
              </a:graphicData>
            </a:graphic>
          </wp:inline>
        </w:drawing>
      </w:r>
      <w:r w:rsidRPr="009279B9">
        <w:rPr>
          <w:rFonts w:ascii="Century Gothic" w:hAnsi="Century Gothic"/>
          <w:sz w:val="24"/>
          <w:szCs w:val="24"/>
          <w:lang w:eastAsia="it-IT"/>
        </w:rPr>
        <w:t>= 1.59</w:t>
      </w:r>
    </w:p>
    <w:p w:rsidR="005B0BA8" w:rsidRPr="009279B9" w:rsidRDefault="005B0BA8" w:rsidP="003258E8">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dispersione (variabilità) per la variabile “Hai mai preso ripetizioni?”:</w:t>
      </w:r>
    </w:p>
    <w:p w:rsidR="005B0BA8" w:rsidRPr="009279B9" w:rsidRDefault="005B0BA8" w:rsidP="003258E8">
      <w:pPr>
        <w:numPr>
          <w:ilvl w:val="0"/>
          <w:numId w:val="37"/>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Gamma (campo di variazione) = 1</w:t>
      </w:r>
    </w:p>
    <w:p w:rsidR="005B0BA8" w:rsidRPr="009279B9" w:rsidRDefault="005B0BA8" w:rsidP="003258E8">
      <w:pPr>
        <w:numPr>
          <w:ilvl w:val="0"/>
          <w:numId w:val="37"/>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Differenza interquartilica (gamma tra il terzo quartile e il primo quartile) = 1</w:t>
      </w:r>
    </w:p>
    <w:p w:rsidR="005B0BA8" w:rsidRPr="009279B9" w:rsidRDefault="005B0BA8" w:rsidP="003258E8">
      <w:pPr>
        <w:numPr>
          <w:ilvl w:val="0"/>
          <w:numId w:val="37"/>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Scarto tipo (radice quadrata della media delle distanze dei punti dalla media elevate al quadrato) </w:t>
      </w:r>
      <w:r w:rsidR="006376EE">
        <w:rPr>
          <w:rFonts w:ascii="Century Gothic" w:hAnsi="Century Gothic"/>
          <w:noProof/>
          <w:sz w:val="24"/>
          <w:szCs w:val="24"/>
          <w:lang w:eastAsia="it-IT"/>
        </w:rPr>
        <w:drawing>
          <wp:inline distT="0" distB="0" distL="0" distR="0">
            <wp:extent cx="930275" cy="473075"/>
            <wp:effectExtent l="0" t="0" r="3175" b="3175"/>
            <wp:docPr id="88" name="Immagine 40"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0" descr="http://www.edurete.org/jsstat/200/scartotipo.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30275" cy="473075"/>
                    </a:xfrm>
                    <a:prstGeom prst="rect">
                      <a:avLst/>
                    </a:prstGeom>
                    <a:noFill/>
                    <a:ln>
                      <a:noFill/>
                    </a:ln>
                  </pic:spPr>
                </pic:pic>
              </a:graphicData>
            </a:graphic>
          </wp:inline>
        </w:drawing>
      </w:r>
      <w:r w:rsidRPr="009279B9">
        <w:rPr>
          <w:rFonts w:ascii="Century Gothic" w:hAnsi="Century Gothic"/>
          <w:sz w:val="24"/>
          <w:szCs w:val="24"/>
          <w:lang w:eastAsia="it-IT"/>
        </w:rPr>
        <w:t>= 0.49</w:t>
      </w:r>
    </w:p>
    <w:p w:rsidR="005B0BA8" w:rsidRPr="00FD5F7B" w:rsidRDefault="005B0BA8" w:rsidP="00A3622E">
      <w:pPr>
        <w:spacing w:before="100" w:beforeAutospacing="1" w:after="100" w:afterAutospacing="1" w:line="240" w:lineRule="auto"/>
        <w:rPr>
          <w:rFonts w:ascii="Century Gothic" w:hAnsi="Century Gothic"/>
          <w:b/>
          <w:i/>
          <w:sz w:val="28"/>
          <w:szCs w:val="28"/>
          <w:lang w:eastAsia="it-IT"/>
        </w:rPr>
      </w:pPr>
      <w:r w:rsidRPr="00FD5F7B">
        <w:rPr>
          <w:rFonts w:ascii="Century Gothic" w:hAnsi="Century Gothic"/>
          <w:b/>
          <w:i/>
          <w:sz w:val="28"/>
          <w:szCs w:val="28"/>
          <w:lang w:eastAsia="it-IT"/>
        </w:rPr>
        <w:t>Emerge che la maggior parte degli studenti non ha mai preso ripetizioni.</w:t>
      </w:r>
    </w:p>
    <w:p w:rsidR="005B0BA8" w:rsidRDefault="005B0BA8" w:rsidP="00A3622E">
      <w:pPr>
        <w:spacing w:before="100" w:beforeAutospacing="1" w:after="100" w:afterAutospacing="1" w:line="240" w:lineRule="auto"/>
        <w:rPr>
          <w:rFonts w:ascii="Century Gothic" w:hAnsi="Century Gothic"/>
          <w:sz w:val="24"/>
          <w:szCs w:val="24"/>
          <w:lang w:eastAsia="it-IT"/>
        </w:rPr>
      </w:pPr>
    </w:p>
    <w:p w:rsidR="005B0BA8" w:rsidRPr="009279B9" w:rsidRDefault="005B0BA8" w:rsidP="00A3622E">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TABELLA 12: INTERESSAMENTO DEI GENITORI ALLA VITA SCOLASTICA (sempre=1; a volte=2; mai=3)</w:t>
      </w:r>
    </w:p>
    <w:p w:rsidR="005B0BA8" w:rsidRPr="009279B9" w:rsidRDefault="005B0BA8" w:rsidP="00A74CC3">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Variabile: I tuoi genitori si interessano alla tua carriera scolastica?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49"/>
        <w:gridCol w:w="130"/>
        <w:gridCol w:w="130"/>
        <w:gridCol w:w="130"/>
        <w:gridCol w:w="130"/>
        <w:gridCol w:w="130"/>
        <w:gridCol w:w="130"/>
        <w:gridCol w:w="169"/>
        <w:gridCol w:w="169"/>
        <w:gridCol w:w="169"/>
        <w:gridCol w:w="169"/>
        <w:gridCol w:w="169"/>
        <w:gridCol w:w="169"/>
        <w:gridCol w:w="169"/>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168"/>
        <w:gridCol w:w="222"/>
      </w:tblGrid>
      <w:tr w:rsidR="005B0BA8" w:rsidRPr="00E427B6" w:rsidTr="00A74CC3">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98</w:t>
            </w:r>
          </w:p>
        </w:tc>
        <w:tc>
          <w:tcPr>
            <w:tcW w:w="0" w:type="auto"/>
            <w:tcBorders>
              <w:top w:val="outset" w:sz="6" w:space="0" w:color="auto"/>
              <w:left w:val="outset" w:sz="6" w:space="0" w:color="auto"/>
              <w:bottom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r>
      <w:tr w:rsidR="005B0BA8" w:rsidRPr="00E427B6" w:rsidTr="00A74CC3">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p>
        </w:tc>
        <w:tc>
          <w:tcPr>
            <w:tcW w:w="0" w:type="auto"/>
            <w:tcBorders>
              <w:top w:val="outset" w:sz="6" w:space="0" w:color="auto"/>
              <w:left w:val="outset" w:sz="6" w:space="0" w:color="auto"/>
              <w:bottom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w:t>
            </w:r>
          </w:p>
        </w:tc>
      </w:tr>
    </w:tbl>
    <w:p w:rsidR="005B0BA8" w:rsidRPr="009279B9" w:rsidRDefault="005B0BA8" w:rsidP="00A74CC3">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La mediana vale 1. Il primo quartile Q1 vale 1. Il terzo quartile Q3 vale 2. La differenza interquartilica Q3-Q1 vale 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153"/>
        <w:gridCol w:w="1313"/>
        <w:gridCol w:w="1514"/>
        <w:gridCol w:w="1313"/>
        <w:gridCol w:w="1514"/>
        <w:gridCol w:w="2433"/>
      </w:tblGrid>
      <w:tr w:rsidR="005B0BA8" w:rsidRPr="00E427B6" w:rsidTr="00A74CC3">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Frequenza</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Percentuale</w:t>
            </w:r>
            <w:r w:rsidRPr="009279B9">
              <w:rPr>
                <w:rFonts w:ascii="Century Gothic" w:hAnsi="Century Gothic"/>
                <w:sz w:val="24"/>
                <w:szCs w:val="24"/>
                <w:lang w:eastAsia="it-IT"/>
              </w:rPr>
              <w:br/>
              <w:t>cumulata</w:t>
            </w:r>
          </w:p>
        </w:tc>
        <w:tc>
          <w:tcPr>
            <w:tcW w:w="0" w:type="auto"/>
            <w:tcBorders>
              <w:top w:val="outset" w:sz="6" w:space="0" w:color="auto"/>
              <w:left w:val="outset" w:sz="6" w:space="0" w:color="auto"/>
              <w:bottom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Diagramma a barre </w:t>
            </w:r>
            <w:r w:rsidRPr="009279B9">
              <w:rPr>
                <w:rFonts w:ascii="Century Gothic" w:hAnsi="Century Gothic"/>
                <w:sz w:val="24"/>
                <w:szCs w:val="24"/>
                <w:lang w:eastAsia="it-IT"/>
              </w:rPr>
              <w:br/>
              <w:t>frequenza semplice</w:t>
            </w:r>
          </w:p>
        </w:tc>
      </w:tr>
      <w:tr w:rsidR="005B0BA8" w:rsidRPr="00E427B6" w:rsidTr="00A74CC3">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57%</w:t>
            </w:r>
          </w:p>
        </w:tc>
        <w:tc>
          <w:tcPr>
            <w:tcW w:w="0" w:type="auto"/>
            <w:tcBorders>
              <w:top w:val="outset" w:sz="6" w:space="0" w:color="auto"/>
              <w:left w:val="outset" w:sz="6" w:space="0" w:color="auto"/>
              <w:bottom w:val="outset" w:sz="6" w:space="0" w:color="auto"/>
            </w:tcBorders>
            <w:vAlign w:val="center"/>
          </w:tcPr>
          <w:p w:rsidR="005B0BA8" w:rsidRPr="009279B9" w:rsidRDefault="006376EE" w:rsidP="00A74CC3">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1071880" cy="94615"/>
                  <wp:effectExtent l="0" t="0" r="0" b="635"/>
                  <wp:docPr id="89" name="Immagine 4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5"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1880" cy="94615"/>
                          </a:xfrm>
                          <a:prstGeom prst="rect">
                            <a:avLst/>
                          </a:prstGeom>
                          <a:noFill/>
                          <a:ln>
                            <a:noFill/>
                          </a:ln>
                        </pic:spPr>
                      </pic:pic>
                    </a:graphicData>
                  </a:graphic>
                </wp:inline>
              </w:drawing>
            </w:r>
          </w:p>
        </w:tc>
      </w:tr>
      <w:tr w:rsidR="005B0BA8" w:rsidRPr="00E427B6" w:rsidTr="00A74CC3">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88%</w:t>
            </w:r>
          </w:p>
        </w:tc>
        <w:tc>
          <w:tcPr>
            <w:tcW w:w="0" w:type="auto"/>
            <w:tcBorders>
              <w:top w:val="outset" w:sz="6" w:space="0" w:color="auto"/>
              <w:left w:val="outset" w:sz="6" w:space="0" w:color="auto"/>
              <w:bottom w:val="outset" w:sz="6" w:space="0" w:color="auto"/>
            </w:tcBorders>
            <w:vAlign w:val="center"/>
          </w:tcPr>
          <w:p w:rsidR="005B0BA8" w:rsidRPr="009279B9" w:rsidRDefault="006376EE" w:rsidP="00A74CC3">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583565" cy="94615"/>
                  <wp:effectExtent l="0" t="0" r="6985" b="635"/>
                  <wp:docPr id="90" name="Immagine 4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6"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3565" cy="94615"/>
                          </a:xfrm>
                          <a:prstGeom prst="rect">
                            <a:avLst/>
                          </a:prstGeom>
                          <a:noFill/>
                          <a:ln>
                            <a:noFill/>
                          </a:ln>
                        </pic:spPr>
                      </pic:pic>
                    </a:graphicData>
                  </a:graphic>
                </wp:inline>
              </w:drawing>
            </w:r>
          </w:p>
        </w:tc>
      </w:tr>
      <w:tr w:rsidR="005B0BA8" w:rsidRPr="00E427B6" w:rsidTr="00A74CC3">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74CC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100%</w:t>
            </w:r>
          </w:p>
        </w:tc>
        <w:tc>
          <w:tcPr>
            <w:tcW w:w="0" w:type="auto"/>
            <w:tcBorders>
              <w:top w:val="outset" w:sz="6" w:space="0" w:color="auto"/>
              <w:left w:val="outset" w:sz="6" w:space="0" w:color="auto"/>
              <w:bottom w:val="outset" w:sz="6" w:space="0" w:color="auto"/>
            </w:tcBorders>
            <w:vAlign w:val="center"/>
          </w:tcPr>
          <w:p w:rsidR="005B0BA8" w:rsidRPr="009279B9" w:rsidRDefault="006376EE" w:rsidP="00A74CC3">
            <w:pPr>
              <w:spacing w:after="0" w:line="240" w:lineRule="auto"/>
              <w:rPr>
                <w:rFonts w:ascii="Century Gothic" w:hAnsi="Century Gothic"/>
                <w:sz w:val="24"/>
                <w:szCs w:val="24"/>
                <w:lang w:eastAsia="it-IT"/>
              </w:rPr>
            </w:pPr>
            <w:r>
              <w:rPr>
                <w:rFonts w:ascii="Century Gothic" w:hAnsi="Century Gothic"/>
                <w:noProof/>
                <w:sz w:val="24"/>
                <w:szCs w:val="24"/>
                <w:lang w:eastAsia="it-IT"/>
              </w:rPr>
              <w:drawing>
                <wp:inline distT="0" distB="0" distL="0" distR="0">
                  <wp:extent cx="236220" cy="94615"/>
                  <wp:effectExtent l="0" t="0" r="0" b="635"/>
                  <wp:docPr id="91" name="Immagine 4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7" descr="http://www.edurete.org/jsstat/200/barr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6220" cy="94615"/>
                          </a:xfrm>
                          <a:prstGeom prst="rect">
                            <a:avLst/>
                          </a:prstGeom>
                          <a:noFill/>
                          <a:ln>
                            <a:noFill/>
                          </a:ln>
                        </pic:spPr>
                      </pic:pic>
                    </a:graphicData>
                  </a:graphic>
                </wp:inline>
              </w:drawing>
            </w:r>
          </w:p>
        </w:tc>
      </w:tr>
    </w:tbl>
    <w:p w:rsidR="005B0BA8" w:rsidRPr="009279B9" w:rsidRDefault="005B0BA8" w:rsidP="00A74CC3">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Numero di casi= 56</w:t>
      </w:r>
    </w:p>
    <w:p w:rsidR="005B0BA8" w:rsidRPr="009279B9" w:rsidRDefault="005B0BA8" w:rsidP="00A74CC3">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tendenza centrale per la variabile “I tuoi genitori si interessano alla tua carriera scolastica?”:</w:t>
      </w:r>
    </w:p>
    <w:p w:rsidR="005B0BA8" w:rsidRPr="009279B9" w:rsidRDefault="005B0BA8" w:rsidP="00A74CC3">
      <w:pPr>
        <w:numPr>
          <w:ilvl w:val="0"/>
          <w:numId w:val="38"/>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Moda (categoria con la frequenza più alta) = 1</w:t>
      </w:r>
    </w:p>
    <w:p w:rsidR="005B0BA8" w:rsidRPr="009279B9" w:rsidRDefault="005B0BA8" w:rsidP="00A74CC3">
      <w:pPr>
        <w:numPr>
          <w:ilvl w:val="0"/>
          <w:numId w:val="38"/>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Mediana (punto che divide a metà la distribuzione ordinata) = 1</w:t>
      </w:r>
    </w:p>
    <w:p w:rsidR="005B0BA8" w:rsidRPr="009279B9" w:rsidRDefault="005B0BA8" w:rsidP="00A74CC3">
      <w:pPr>
        <w:numPr>
          <w:ilvl w:val="0"/>
          <w:numId w:val="38"/>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Media </w:t>
      </w:r>
      <w:r w:rsidR="006376EE">
        <w:rPr>
          <w:rFonts w:ascii="Century Gothic" w:hAnsi="Century Gothic"/>
          <w:noProof/>
          <w:sz w:val="24"/>
          <w:szCs w:val="24"/>
          <w:lang w:eastAsia="it-IT"/>
        </w:rPr>
        <w:drawing>
          <wp:inline distT="0" distB="0" distL="0" distR="0">
            <wp:extent cx="520065" cy="441325"/>
            <wp:effectExtent l="0" t="0" r="0" b="0"/>
            <wp:docPr id="92" name="Immagine 48"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8" descr="http://www.edurete.org/jsstat/200/media.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0065" cy="441325"/>
                    </a:xfrm>
                    <a:prstGeom prst="rect">
                      <a:avLst/>
                    </a:prstGeom>
                    <a:noFill/>
                    <a:ln>
                      <a:noFill/>
                    </a:ln>
                  </pic:spPr>
                </pic:pic>
              </a:graphicData>
            </a:graphic>
          </wp:inline>
        </w:drawing>
      </w:r>
      <w:r w:rsidRPr="009279B9">
        <w:rPr>
          <w:rFonts w:ascii="Century Gothic" w:hAnsi="Century Gothic"/>
          <w:sz w:val="24"/>
          <w:szCs w:val="24"/>
          <w:lang w:eastAsia="it-IT"/>
        </w:rPr>
        <w:t>= 1.55</w:t>
      </w:r>
    </w:p>
    <w:p w:rsidR="005B0BA8" w:rsidRPr="009279B9" w:rsidRDefault="005B0BA8" w:rsidP="00A74CC3">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Indici di dispersione (variabilità) per la variabile “I tuoi genitori si interessano alla tua carriera scolastica?”:</w:t>
      </w:r>
    </w:p>
    <w:p w:rsidR="005B0BA8" w:rsidRPr="009279B9" w:rsidRDefault="005B0BA8" w:rsidP="00A74CC3">
      <w:pPr>
        <w:numPr>
          <w:ilvl w:val="0"/>
          <w:numId w:val="39"/>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Gamma (campo di variazione) = 2</w:t>
      </w:r>
    </w:p>
    <w:p w:rsidR="005B0BA8" w:rsidRPr="009279B9" w:rsidRDefault="005B0BA8" w:rsidP="00A74CC3">
      <w:pPr>
        <w:numPr>
          <w:ilvl w:val="0"/>
          <w:numId w:val="39"/>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Differenza interquartilica (gamma tra il terzo quartile e il primo quartile) = 1</w:t>
      </w:r>
    </w:p>
    <w:p w:rsidR="005B0BA8" w:rsidRPr="009279B9" w:rsidRDefault="005B0BA8" w:rsidP="00A74CC3">
      <w:pPr>
        <w:numPr>
          <w:ilvl w:val="0"/>
          <w:numId w:val="39"/>
        </w:num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Scarto tipo (radice quadrata della media delle distanze dei punti dalla media elevate al quadrato) </w:t>
      </w:r>
      <w:r w:rsidR="006376EE">
        <w:rPr>
          <w:rFonts w:ascii="Century Gothic" w:hAnsi="Century Gothic"/>
          <w:noProof/>
          <w:sz w:val="24"/>
          <w:szCs w:val="24"/>
          <w:lang w:eastAsia="it-IT"/>
        </w:rPr>
        <w:drawing>
          <wp:inline distT="0" distB="0" distL="0" distR="0">
            <wp:extent cx="930275" cy="473075"/>
            <wp:effectExtent l="0" t="0" r="3175" b="3175"/>
            <wp:docPr id="93" name="Immagine 93"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edurete.org/jsstat/200/scartotipo.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30275" cy="473075"/>
                    </a:xfrm>
                    <a:prstGeom prst="rect">
                      <a:avLst/>
                    </a:prstGeom>
                    <a:noFill/>
                    <a:ln>
                      <a:noFill/>
                    </a:ln>
                  </pic:spPr>
                </pic:pic>
              </a:graphicData>
            </a:graphic>
          </wp:inline>
        </w:drawing>
      </w:r>
      <w:r w:rsidRPr="009279B9">
        <w:rPr>
          <w:rFonts w:ascii="Century Gothic" w:hAnsi="Century Gothic"/>
          <w:sz w:val="24"/>
          <w:szCs w:val="24"/>
          <w:lang w:eastAsia="it-IT"/>
        </w:rPr>
        <w:t>= 0.71</w:t>
      </w:r>
    </w:p>
    <w:p w:rsidR="005B0BA8" w:rsidRDefault="005B0BA8" w:rsidP="00A3622E">
      <w:pPr>
        <w:spacing w:before="100" w:beforeAutospacing="1" w:after="100" w:afterAutospacing="1" w:line="240" w:lineRule="auto"/>
        <w:rPr>
          <w:rFonts w:ascii="Century Gothic" w:hAnsi="Century Gothic"/>
          <w:b/>
          <w:i/>
          <w:sz w:val="28"/>
          <w:szCs w:val="28"/>
          <w:lang w:eastAsia="it-IT"/>
        </w:rPr>
      </w:pPr>
      <w:r w:rsidRPr="00FD5F7B">
        <w:rPr>
          <w:rFonts w:ascii="Century Gothic" w:hAnsi="Century Gothic"/>
          <w:b/>
          <w:i/>
          <w:sz w:val="28"/>
          <w:szCs w:val="28"/>
          <w:lang w:eastAsia="it-IT"/>
        </w:rPr>
        <w:t>Emerge che la maggior parte degli studenti sono seguiti in modo continuo nello studio dai loro genitori.</w:t>
      </w:r>
    </w:p>
    <w:p w:rsidR="005B0BA8" w:rsidRDefault="005B0BA8" w:rsidP="00A3622E">
      <w:pPr>
        <w:spacing w:before="100" w:beforeAutospacing="1" w:after="100" w:afterAutospacing="1" w:line="240" w:lineRule="auto"/>
        <w:rPr>
          <w:rFonts w:ascii="Century Gothic" w:hAnsi="Century Gothic"/>
          <w:b/>
          <w:i/>
          <w:sz w:val="28"/>
          <w:szCs w:val="28"/>
          <w:lang w:eastAsia="it-IT"/>
        </w:rPr>
      </w:pPr>
    </w:p>
    <w:p w:rsidR="005B0BA8" w:rsidRDefault="005B0BA8" w:rsidP="003E31B6">
      <w:pPr>
        <w:spacing w:before="100" w:beforeAutospacing="1" w:after="100" w:afterAutospacing="1" w:line="240" w:lineRule="auto"/>
        <w:rPr>
          <w:rFonts w:ascii="Century Gothic" w:hAnsi="Century Gothic"/>
          <w:b/>
          <w:sz w:val="24"/>
          <w:szCs w:val="24"/>
          <w:lang w:eastAsia="it-IT"/>
        </w:rPr>
      </w:pPr>
      <w:r w:rsidRPr="003E31B6">
        <w:rPr>
          <w:rFonts w:ascii="Century Gothic" w:hAnsi="Century Gothic"/>
          <w:b/>
          <w:sz w:val="24"/>
          <w:szCs w:val="24"/>
          <w:lang w:eastAsia="it-IT"/>
        </w:rPr>
        <w:t>Commento</w:t>
      </w:r>
      <w:r>
        <w:rPr>
          <w:rFonts w:ascii="Century Gothic" w:hAnsi="Century Gothic"/>
          <w:b/>
          <w:sz w:val="24"/>
          <w:szCs w:val="24"/>
          <w:lang w:eastAsia="it-IT"/>
        </w:rPr>
        <w:t>:</w:t>
      </w:r>
    </w:p>
    <w:p w:rsidR="005B0BA8" w:rsidRPr="003E31B6" w:rsidRDefault="005B0BA8" w:rsidP="00A3622E">
      <w:pPr>
        <w:spacing w:before="100" w:beforeAutospacing="1" w:after="100" w:afterAutospacing="1" w:line="240" w:lineRule="auto"/>
        <w:rPr>
          <w:rFonts w:ascii="Century Gothic" w:hAnsi="Century Gothic"/>
          <w:sz w:val="24"/>
          <w:szCs w:val="24"/>
          <w:lang w:eastAsia="it-IT"/>
        </w:rPr>
      </w:pPr>
      <w:r>
        <w:rPr>
          <w:rFonts w:ascii="Century Gothic" w:hAnsi="Century Gothic"/>
          <w:sz w:val="24"/>
          <w:szCs w:val="24"/>
          <w:lang w:eastAsia="it-IT"/>
        </w:rPr>
        <w:t xml:space="preserve">Dalle analisi monovariate condotte è emerso che, all’interno del campione di ricerca preso in esame, vi è una maggioranza di studenti di genere maschile, una maggioranza di ragazzi aventi diciotto anni  e una minima percentuale di ragazzi di ventuno. Per quanto riguarda la separazione genitoriale, emerge che la maggior parte degli studenti non ha genitori separati/divorziati. Gran parte del campione di ricerca sostiene di andare volentieri a scuola, ha una media generale di 6/7 e studia all’incirca 1-2 ore al giorno, nonostante non si dedichi ad attività extrascolastiche. Inoltre un numero elevato di studenti partecipa attivamente alle attività proposte e afferma di non aver  mai preso ripetizioni. Da tali analisi si riscontra poi una lieve maggioranza di studenti che non hanno mai ripetuto l’anno scolastico rispetto a coloro che l’hanno ripetuto una sola volta e che non ha intenzione di proseguire gli studi. Infine si rileva che la maggior parte degli studenti presi in considerazione viene seguita negli studi in modo continuo dai genitori. </w:t>
      </w:r>
    </w:p>
    <w:p w:rsidR="005B0BA8" w:rsidRDefault="005B0BA8" w:rsidP="00A3622E">
      <w:pPr>
        <w:spacing w:before="100" w:beforeAutospacing="1" w:after="100" w:afterAutospacing="1" w:line="240" w:lineRule="auto"/>
        <w:rPr>
          <w:rFonts w:ascii="Century Gothic" w:hAnsi="Century Gothic"/>
          <w:b/>
          <w:sz w:val="24"/>
          <w:szCs w:val="24"/>
          <w:lang w:eastAsia="it-IT"/>
        </w:rPr>
      </w:pPr>
    </w:p>
    <w:p w:rsidR="005B0BA8" w:rsidRDefault="005B0BA8" w:rsidP="00A3622E">
      <w:pPr>
        <w:spacing w:before="100" w:beforeAutospacing="1" w:after="100" w:afterAutospacing="1" w:line="240" w:lineRule="auto"/>
        <w:rPr>
          <w:rFonts w:ascii="Century Gothic" w:hAnsi="Century Gothic"/>
          <w:b/>
          <w:sz w:val="24"/>
          <w:szCs w:val="24"/>
          <w:lang w:eastAsia="it-IT"/>
        </w:rPr>
      </w:pPr>
    </w:p>
    <w:p w:rsidR="005B0BA8" w:rsidRDefault="005B0BA8" w:rsidP="00A3622E">
      <w:pPr>
        <w:spacing w:before="100" w:beforeAutospacing="1" w:after="100" w:afterAutospacing="1" w:line="240" w:lineRule="auto"/>
        <w:rPr>
          <w:rFonts w:ascii="Century Gothic" w:hAnsi="Century Gothic"/>
          <w:b/>
          <w:sz w:val="24"/>
          <w:szCs w:val="24"/>
          <w:lang w:eastAsia="it-IT"/>
        </w:rPr>
      </w:pPr>
    </w:p>
    <w:p w:rsidR="005B0BA8" w:rsidRDefault="005B0BA8" w:rsidP="00A3622E">
      <w:pPr>
        <w:spacing w:before="100" w:beforeAutospacing="1" w:after="100" w:afterAutospacing="1" w:line="240" w:lineRule="auto"/>
        <w:rPr>
          <w:rFonts w:ascii="Century Gothic" w:hAnsi="Century Gothic"/>
          <w:b/>
          <w:sz w:val="24"/>
          <w:szCs w:val="24"/>
          <w:lang w:eastAsia="it-IT"/>
        </w:rPr>
      </w:pPr>
    </w:p>
    <w:p w:rsidR="005B0BA8" w:rsidRPr="009279B9" w:rsidRDefault="005B0BA8" w:rsidP="00A3622E">
      <w:pPr>
        <w:spacing w:before="100" w:beforeAutospacing="1" w:after="100" w:afterAutospacing="1" w:line="240" w:lineRule="auto"/>
        <w:rPr>
          <w:rFonts w:ascii="Century Gothic" w:hAnsi="Century Gothic"/>
          <w:b/>
          <w:sz w:val="24"/>
          <w:szCs w:val="24"/>
          <w:lang w:eastAsia="it-IT"/>
        </w:rPr>
      </w:pPr>
      <w:r w:rsidRPr="009279B9">
        <w:rPr>
          <w:rFonts w:ascii="Century Gothic" w:hAnsi="Century Gothic"/>
          <w:b/>
          <w:sz w:val="24"/>
          <w:szCs w:val="24"/>
          <w:lang w:eastAsia="it-IT"/>
        </w:rPr>
        <w:t>ANALISI BIVARIATA</w:t>
      </w:r>
    </w:p>
    <w:p w:rsidR="005B0BA8" w:rsidRPr="009279B9" w:rsidRDefault="005B0BA8" w:rsidP="00F55352">
      <w:pPr>
        <w:spacing w:after="0"/>
        <w:rPr>
          <w:rFonts w:ascii="Century Gothic" w:hAnsi="Century Gothic"/>
          <w:sz w:val="24"/>
          <w:szCs w:val="24"/>
        </w:rPr>
      </w:pPr>
      <w:r w:rsidRPr="009279B9">
        <w:rPr>
          <w:rFonts w:ascii="Century Gothic" w:hAnsi="Century Gothic"/>
          <w:sz w:val="24"/>
          <w:szCs w:val="24"/>
        </w:rPr>
        <w:t>Per facilitare l’incrocio delle variabili definiamo le variabili “Vn”:</w:t>
      </w:r>
    </w:p>
    <w:p w:rsidR="005B0BA8" w:rsidRPr="009279B9" w:rsidRDefault="005B0BA8" w:rsidP="00A3622E">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V1: I tuoi genitori sono separati/divorziati?</w:t>
      </w:r>
    </w:p>
    <w:p w:rsidR="005B0BA8" w:rsidRPr="009279B9" w:rsidRDefault="005B0BA8" w:rsidP="00A3622E">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V2: Vai volentieri a scuola?</w:t>
      </w:r>
    </w:p>
    <w:p w:rsidR="005B0BA8" w:rsidRPr="009279B9" w:rsidRDefault="005B0BA8" w:rsidP="00A3622E">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V3: Qual è la media della tua ultima pagella?</w:t>
      </w:r>
    </w:p>
    <w:p w:rsidR="005B0BA8" w:rsidRDefault="005B0BA8" w:rsidP="00A3622E">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V4: I tuoi genitori si interessano alla tua carriera scolastica?</w:t>
      </w:r>
    </w:p>
    <w:p w:rsidR="005B0BA8" w:rsidRPr="009279B9" w:rsidRDefault="005B0BA8" w:rsidP="00A3622E">
      <w:pPr>
        <w:spacing w:before="100" w:beforeAutospacing="1" w:after="100" w:afterAutospacing="1" w:line="240" w:lineRule="auto"/>
        <w:rPr>
          <w:rFonts w:ascii="Century Gothic" w:hAnsi="Century Gothic"/>
          <w:sz w:val="24"/>
          <w:szCs w:val="24"/>
          <w:lang w:eastAsia="it-IT"/>
        </w:rPr>
      </w:pPr>
      <w:r>
        <w:rPr>
          <w:rFonts w:ascii="Century Gothic" w:hAnsi="Century Gothic"/>
          <w:sz w:val="24"/>
          <w:szCs w:val="24"/>
          <w:lang w:eastAsia="it-IT"/>
        </w:rPr>
        <w:t>V5: Quanti anni hai?</w:t>
      </w:r>
    </w:p>
    <w:p w:rsidR="005B0BA8" w:rsidRDefault="005B0BA8" w:rsidP="009279B9">
      <w:pPr>
        <w:spacing w:before="100" w:beforeAutospacing="1" w:after="100" w:afterAutospacing="1" w:line="240" w:lineRule="auto"/>
        <w:rPr>
          <w:rFonts w:ascii="Century Gothic" w:hAnsi="Century Gothic"/>
          <w:sz w:val="24"/>
          <w:szCs w:val="24"/>
          <w:lang w:eastAsia="it-IT"/>
        </w:rPr>
      </w:pPr>
    </w:p>
    <w:p w:rsidR="005B0BA8" w:rsidRDefault="005B0BA8" w:rsidP="009279B9">
      <w:pPr>
        <w:spacing w:before="100" w:beforeAutospacing="1" w:after="100" w:afterAutospacing="1" w:line="240" w:lineRule="auto"/>
        <w:rPr>
          <w:rFonts w:ascii="Century Gothic" w:hAnsi="Century Gothic"/>
          <w:sz w:val="24"/>
          <w:szCs w:val="24"/>
          <w:lang w:eastAsia="it-IT"/>
        </w:rPr>
      </w:pPr>
    </w:p>
    <w:p w:rsidR="005B0BA8" w:rsidRPr="009279B9" w:rsidRDefault="005B0BA8" w:rsidP="009279B9">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TABELLA 13: V1-V2 </w:t>
      </w:r>
      <w:r>
        <w:rPr>
          <w:rFonts w:ascii="Century Gothic" w:hAnsi="Century Gothic"/>
          <w:sz w:val="24"/>
          <w:szCs w:val="24"/>
          <w:lang w:eastAsia="it-IT"/>
        </w:rPr>
        <w:t xml:space="preserve"> (Variabili categoriali; tavola di contingenza)</w:t>
      </w:r>
    </w:p>
    <w:p w:rsidR="005B0BA8" w:rsidRPr="009279B9" w:rsidRDefault="005B0BA8" w:rsidP="009279B9">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(Vai volentieri a scuola? si=1; no=2)</w:t>
      </w:r>
    </w:p>
    <w:p w:rsidR="005B0BA8" w:rsidRPr="009279B9" w:rsidRDefault="005B0BA8" w:rsidP="009279B9">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 tuoi genitori sono separati/divorziati? si=1; no=2)</w:t>
      </w:r>
    </w:p>
    <w:tbl>
      <w:tblPr>
        <w:tblW w:w="0" w:type="auto"/>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4556"/>
        <w:gridCol w:w="556"/>
        <w:gridCol w:w="423"/>
        <w:gridCol w:w="1286"/>
      </w:tblGrid>
      <w:tr w:rsidR="005B0BA8" w:rsidRPr="00E427B6" w:rsidTr="009279B9">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A1219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Vai volentieri a scuola?-&gt;</w:t>
            </w:r>
            <w:r w:rsidRPr="009279B9">
              <w:rPr>
                <w:rFonts w:ascii="Century Gothic" w:hAnsi="Century Gothic"/>
                <w:sz w:val="24"/>
                <w:szCs w:val="24"/>
                <w:lang w:eastAsia="it-IT"/>
              </w:rPr>
              <w:br/>
              <w:t>I tuoi genitori sono separati/ divorziati?</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12192">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12192">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w:t>
            </w:r>
          </w:p>
        </w:tc>
        <w:tc>
          <w:tcPr>
            <w:tcW w:w="0" w:type="auto"/>
            <w:tcBorders>
              <w:top w:val="outset" w:sz="6" w:space="0" w:color="auto"/>
              <w:left w:val="outset" w:sz="6" w:space="0" w:color="auto"/>
              <w:bottom w:val="outset" w:sz="6" w:space="0" w:color="auto"/>
            </w:tcBorders>
            <w:vAlign w:val="center"/>
          </w:tcPr>
          <w:p w:rsidR="005B0BA8" w:rsidRPr="009279B9" w:rsidRDefault="005B0BA8" w:rsidP="00A1219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Marginale </w:t>
            </w:r>
            <w:r w:rsidRPr="009279B9">
              <w:rPr>
                <w:rFonts w:ascii="Century Gothic" w:hAnsi="Century Gothic"/>
                <w:sz w:val="24"/>
                <w:szCs w:val="24"/>
                <w:lang w:eastAsia="it-IT"/>
              </w:rPr>
              <w:br/>
              <w:t>di riga</w:t>
            </w:r>
          </w:p>
        </w:tc>
      </w:tr>
      <w:tr w:rsidR="005B0BA8" w:rsidRPr="00E427B6" w:rsidTr="009279B9">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A12192">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1219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11</w:t>
            </w:r>
            <w:r w:rsidRPr="009279B9">
              <w:rPr>
                <w:rFonts w:ascii="Century Gothic" w:hAnsi="Century Gothic"/>
                <w:sz w:val="24"/>
                <w:szCs w:val="24"/>
                <w:lang w:eastAsia="it-IT"/>
              </w:rPr>
              <w:br/>
            </w:r>
            <w:r w:rsidRPr="009279B9">
              <w:rPr>
                <w:rFonts w:ascii="Century Gothic" w:hAnsi="Century Gothic"/>
                <w:i/>
                <w:iCs/>
                <w:sz w:val="24"/>
                <w:szCs w:val="24"/>
                <w:lang w:eastAsia="it-IT"/>
              </w:rPr>
              <w:t>9.9</w:t>
            </w:r>
            <w:r w:rsidRPr="009279B9">
              <w:rPr>
                <w:rFonts w:ascii="Century Gothic" w:hAnsi="Century Gothic"/>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1219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r w:rsidRPr="009279B9">
              <w:rPr>
                <w:rFonts w:ascii="Century Gothic" w:hAnsi="Century Gothic"/>
                <w:sz w:val="24"/>
                <w:szCs w:val="24"/>
                <w:lang w:eastAsia="it-IT"/>
              </w:rPr>
              <w:br/>
            </w:r>
            <w:r w:rsidRPr="009279B9">
              <w:rPr>
                <w:rFonts w:ascii="Century Gothic" w:hAnsi="Century Gothic"/>
                <w:i/>
                <w:iCs/>
                <w:sz w:val="24"/>
                <w:szCs w:val="24"/>
                <w:lang w:eastAsia="it-IT"/>
              </w:rPr>
              <w:t>2.1</w:t>
            </w:r>
            <w:r w:rsidRPr="009279B9">
              <w:rPr>
                <w:rFonts w:ascii="Century Gothic" w:hAnsi="Century Gothic"/>
                <w:sz w:val="24"/>
                <w:szCs w:val="24"/>
                <w:lang w:eastAsia="it-IT"/>
              </w:rPr>
              <w:br/>
              <w:t>0.6</w:t>
            </w:r>
          </w:p>
        </w:tc>
        <w:tc>
          <w:tcPr>
            <w:tcW w:w="0" w:type="auto"/>
            <w:tcBorders>
              <w:top w:val="outset" w:sz="6" w:space="0" w:color="auto"/>
              <w:left w:val="outset" w:sz="6" w:space="0" w:color="auto"/>
              <w:bottom w:val="outset" w:sz="6" w:space="0" w:color="auto"/>
            </w:tcBorders>
            <w:vAlign w:val="center"/>
          </w:tcPr>
          <w:p w:rsidR="005B0BA8" w:rsidRPr="009279B9" w:rsidRDefault="005B0BA8" w:rsidP="00A1219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12</w:t>
            </w:r>
          </w:p>
        </w:tc>
      </w:tr>
      <w:tr w:rsidR="005B0BA8" w:rsidRPr="00E427B6" w:rsidTr="009279B9">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A12192">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1219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35</w:t>
            </w:r>
            <w:r w:rsidRPr="009279B9">
              <w:rPr>
                <w:rFonts w:ascii="Century Gothic" w:hAnsi="Century Gothic"/>
                <w:sz w:val="24"/>
                <w:szCs w:val="24"/>
                <w:lang w:eastAsia="it-IT"/>
              </w:rPr>
              <w:br/>
            </w:r>
            <w:r w:rsidRPr="009279B9">
              <w:rPr>
                <w:rFonts w:ascii="Century Gothic" w:hAnsi="Century Gothic"/>
                <w:i/>
                <w:iCs/>
                <w:sz w:val="24"/>
                <w:szCs w:val="24"/>
                <w:lang w:eastAsia="it-IT"/>
              </w:rPr>
              <w:t>36.1</w:t>
            </w:r>
            <w:r w:rsidRPr="009279B9">
              <w:rPr>
                <w:rFonts w:ascii="Century Gothic" w:hAnsi="Century Gothic"/>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1219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9</w:t>
            </w:r>
            <w:r w:rsidRPr="009279B9">
              <w:rPr>
                <w:rFonts w:ascii="Century Gothic" w:hAnsi="Century Gothic"/>
                <w:sz w:val="24"/>
                <w:szCs w:val="24"/>
                <w:lang w:eastAsia="it-IT"/>
              </w:rPr>
              <w:br/>
            </w:r>
            <w:r w:rsidRPr="009279B9">
              <w:rPr>
                <w:rFonts w:ascii="Century Gothic" w:hAnsi="Century Gothic"/>
                <w:i/>
                <w:iCs/>
                <w:sz w:val="24"/>
                <w:szCs w:val="24"/>
                <w:lang w:eastAsia="it-IT"/>
              </w:rPr>
              <w:t>7.9</w:t>
            </w:r>
            <w:r w:rsidRPr="009279B9">
              <w:rPr>
                <w:rFonts w:ascii="Century Gothic" w:hAnsi="Century Gothic"/>
                <w:sz w:val="24"/>
                <w:szCs w:val="24"/>
                <w:lang w:eastAsia="it-IT"/>
              </w:rPr>
              <w:br/>
              <w:t>0.2</w:t>
            </w:r>
          </w:p>
        </w:tc>
        <w:tc>
          <w:tcPr>
            <w:tcW w:w="0" w:type="auto"/>
            <w:tcBorders>
              <w:top w:val="outset" w:sz="6" w:space="0" w:color="auto"/>
              <w:left w:val="outset" w:sz="6" w:space="0" w:color="auto"/>
              <w:bottom w:val="outset" w:sz="6" w:space="0" w:color="auto"/>
            </w:tcBorders>
            <w:vAlign w:val="center"/>
          </w:tcPr>
          <w:p w:rsidR="005B0BA8" w:rsidRPr="009279B9" w:rsidRDefault="005B0BA8" w:rsidP="00A1219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44</w:t>
            </w:r>
          </w:p>
        </w:tc>
      </w:tr>
      <w:tr w:rsidR="005B0BA8" w:rsidRPr="00E427B6" w:rsidTr="009279B9">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A1219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Marginale </w:t>
            </w:r>
            <w:r w:rsidRPr="009279B9">
              <w:rPr>
                <w:rFonts w:ascii="Century Gothic" w:hAnsi="Century Gothic"/>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1219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A1219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10</w:t>
            </w:r>
          </w:p>
        </w:tc>
        <w:tc>
          <w:tcPr>
            <w:tcW w:w="0" w:type="auto"/>
            <w:tcBorders>
              <w:top w:val="outset" w:sz="6" w:space="0" w:color="auto"/>
              <w:left w:val="outset" w:sz="6" w:space="0" w:color="auto"/>
              <w:bottom w:val="outset" w:sz="6" w:space="0" w:color="auto"/>
            </w:tcBorders>
            <w:vAlign w:val="center"/>
          </w:tcPr>
          <w:p w:rsidR="005B0BA8" w:rsidRPr="009279B9" w:rsidRDefault="005B0BA8" w:rsidP="00A12192">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56</w:t>
            </w:r>
          </w:p>
        </w:tc>
      </w:tr>
    </w:tbl>
    <w:p w:rsidR="005B0BA8" w:rsidRPr="009279B9" w:rsidRDefault="005B0BA8" w:rsidP="00A12192">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Il valore di X quadro è </w:t>
      </w:r>
      <w:r w:rsidR="006376EE">
        <w:rPr>
          <w:rFonts w:ascii="Century Gothic" w:hAnsi="Century Gothic"/>
          <w:noProof/>
          <w:sz w:val="24"/>
          <w:szCs w:val="24"/>
          <w:lang w:eastAsia="it-IT"/>
        </w:rPr>
        <w:drawing>
          <wp:inline distT="0" distB="0" distL="0" distR="0">
            <wp:extent cx="961390" cy="346710"/>
            <wp:effectExtent l="0" t="0" r="0" b="0"/>
            <wp:docPr id="94" name="Immagine 94"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edurete.org/jsstat/200/xquadro.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61390" cy="346710"/>
                    </a:xfrm>
                    <a:prstGeom prst="rect">
                      <a:avLst/>
                    </a:prstGeom>
                    <a:noFill/>
                    <a:ln>
                      <a:noFill/>
                    </a:ln>
                  </pic:spPr>
                </pic:pic>
              </a:graphicData>
            </a:graphic>
          </wp:inline>
        </w:drawing>
      </w:r>
      <w:r w:rsidRPr="009279B9">
        <w:rPr>
          <w:rFonts w:ascii="Century Gothic" w:hAnsi="Century Gothic"/>
          <w:sz w:val="24"/>
          <w:szCs w:val="24"/>
          <w:lang w:eastAsia="it-IT"/>
        </w:rPr>
        <w:t>= 0.94. La probabilità che la disposizione delle frequenze osservate nella tabella sia da attribuirsi al caso è di 0.33. Quando questo valore è inferiore a 0,05 si può iniziare a supporre lecitamente che vi sia una relazione significativa (ossia non dovuta a fluttuazioni casuali) tra le due variabili.</w:t>
      </w:r>
    </w:p>
    <w:p w:rsidR="005B0BA8" w:rsidRDefault="005B0BA8" w:rsidP="008C13AE">
      <w:pPr>
        <w:spacing w:before="100" w:beforeAutospacing="1" w:after="100" w:afterAutospacing="1" w:line="240" w:lineRule="auto"/>
        <w:rPr>
          <w:rFonts w:ascii="Century Gothic" w:hAnsi="Century Gothic"/>
          <w:b/>
          <w:i/>
          <w:sz w:val="28"/>
          <w:szCs w:val="28"/>
          <w:lang w:eastAsia="it-IT"/>
        </w:rPr>
      </w:pPr>
      <w:r w:rsidRPr="00972667">
        <w:rPr>
          <w:rFonts w:ascii="Century Gothic" w:hAnsi="Century Gothic"/>
          <w:b/>
          <w:i/>
          <w:sz w:val="28"/>
          <w:szCs w:val="28"/>
          <w:lang w:eastAsia="it-IT"/>
        </w:rPr>
        <w:t xml:space="preserve">Da tale analisi bivariata emerge che non esiste una relazione significativa tra la separazione dei genitori e l’andare volentieri a scuola. </w:t>
      </w:r>
    </w:p>
    <w:p w:rsidR="005B0BA8" w:rsidRPr="001912A9" w:rsidRDefault="005B0BA8" w:rsidP="008C13AE">
      <w:pPr>
        <w:spacing w:before="100" w:beforeAutospacing="1" w:after="100" w:afterAutospacing="1" w:line="240" w:lineRule="auto"/>
        <w:rPr>
          <w:rFonts w:ascii="Century Gothic" w:hAnsi="Century Gothic"/>
          <w:b/>
          <w:i/>
          <w:sz w:val="28"/>
          <w:szCs w:val="28"/>
          <w:lang w:eastAsia="it-IT"/>
        </w:rPr>
      </w:pPr>
      <w:r w:rsidRPr="009279B9">
        <w:rPr>
          <w:rFonts w:ascii="Century Gothic" w:hAnsi="Century Gothic"/>
          <w:sz w:val="24"/>
          <w:szCs w:val="24"/>
          <w:lang w:eastAsia="it-IT"/>
        </w:rPr>
        <w:t>TABELLA 14: V1-V3</w:t>
      </w:r>
      <w:r>
        <w:rPr>
          <w:rFonts w:ascii="Century Gothic" w:hAnsi="Century Gothic"/>
          <w:sz w:val="24"/>
          <w:szCs w:val="24"/>
          <w:lang w:eastAsia="it-IT"/>
        </w:rPr>
        <w:t xml:space="preserve"> (Variabili categoriali; tavola di contingenza)</w:t>
      </w:r>
    </w:p>
    <w:p w:rsidR="005B0BA8" w:rsidRPr="009279B9" w:rsidRDefault="005B0BA8" w:rsidP="008C13AE">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(Qual è la media della tua ultima pagella? &lt;6=1; 6-7=2; 7-8=3; &gt;8=4)</w:t>
      </w:r>
    </w:p>
    <w:p w:rsidR="005B0BA8" w:rsidRPr="009279B9" w:rsidRDefault="005B0BA8" w:rsidP="008C13AE">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 tuoi genitori sono separati/divorziati? si=1; no=2)</w:t>
      </w:r>
    </w:p>
    <w:tbl>
      <w:tblPr>
        <w:tblW w:w="0" w:type="auto"/>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5219"/>
        <w:gridCol w:w="423"/>
        <w:gridCol w:w="556"/>
        <w:gridCol w:w="423"/>
        <w:gridCol w:w="423"/>
        <w:gridCol w:w="1286"/>
      </w:tblGrid>
      <w:tr w:rsidR="005B0BA8" w:rsidRPr="00E427B6" w:rsidTr="009279B9">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Qual è la media della tua ultima pagella?-&gt;</w:t>
            </w:r>
            <w:r w:rsidRPr="009279B9">
              <w:rPr>
                <w:rFonts w:ascii="Century Gothic" w:hAnsi="Century Gothic"/>
                <w:sz w:val="24"/>
                <w:szCs w:val="24"/>
                <w:lang w:eastAsia="it-IT"/>
              </w:rPr>
              <w:br/>
              <w:t>I tuoi genitori sono separati/ divorziati?</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4</w:t>
            </w:r>
          </w:p>
        </w:tc>
        <w:tc>
          <w:tcPr>
            <w:tcW w:w="0" w:type="auto"/>
            <w:tcBorders>
              <w:top w:val="outset" w:sz="6" w:space="0" w:color="auto"/>
              <w:left w:val="outset" w:sz="6" w:space="0" w:color="auto"/>
              <w:bottom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Marginale </w:t>
            </w:r>
            <w:r w:rsidRPr="009279B9">
              <w:rPr>
                <w:rFonts w:ascii="Century Gothic" w:hAnsi="Century Gothic"/>
                <w:sz w:val="24"/>
                <w:szCs w:val="24"/>
                <w:lang w:eastAsia="it-IT"/>
              </w:rPr>
              <w:br/>
              <w:t>di riga</w:t>
            </w:r>
          </w:p>
        </w:tc>
      </w:tr>
      <w:tr w:rsidR="005B0BA8" w:rsidRPr="00E427B6" w:rsidTr="009279B9">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r w:rsidRPr="009279B9">
              <w:rPr>
                <w:rFonts w:ascii="Century Gothic" w:hAnsi="Century Gothic"/>
                <w:sz w:val="24"/>
                <w:szCs w:val="24"/>
                <w:lang w:eastAsia="it-IT"/>
              </w:rPr>
              <w:br/>
            </w:r>
            <w:r w:rsidRPr="009279B9">
              <w:rPr>
                <w:rFonts w:ascii="Century Gothic" w:hAnsi="Century Gothic"/>
                <w:i/>
                <w:iCs/>
                <w:sz w:val="24"/>
                <w:szCs w:val="24"/>
                <w:lang w:eastAsia="it-IT"/>
              </w:rPr>
              <w:t>2.6</w:t>
            </w:r>
            <w:r w:rsidRPr="009279B9">
              <w:rPr>
                <w:rFonts w:ascii="Century Gothic" w:hAnsi="Century Gothic"/>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w:t>
            </w:r>
            <w:r w:rsidRPr="009279B9">
              <w:rPr>
                <w:rFonts w:ascii="Century Gothic" w:hAnsi="Century Gothic"/>
                <w:sz w:val="24"/>
                <w:szCs w:val="24"/>
                <w:lang w:eastAsia="it-IT"/>
              </w:rPr>
              <w:br/>
            </w:r>
            <w:r w:rsidRPr="009279B9">
              <w:rPr>
                <w:rFonts w:ascii="Century Gothic" w:hAnsi="Century Gothic"/>
                <w:i/>
                <w:iCs/>
                <w:sz w:val="24"/>
                <w:szCs w:val="24"/>
                <w:lang w:eastAsia="it-IT"/>
              </w:rPr>
              <w:t>5.6</w:t>
            </w:r>
            <w:r w:rsidRPr="009279B9">
              <w:rPr>
                <w:rFonts w:ascii="Century Gothic" w:hAnsi="Century Gothic"/>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w:t>
            </w:r>
            <w:r w:rsidRPr="009279B9">
              <w:rPr>
                <w:rFonts w:ascii="Century Gothic" w:hAnsi="Century Gothic"/>
                <w:sz w:val="24"/>
                <w:szCs w:val="24"/>
                <w:lang w:eastAsia="it-IT"/>
              </w:rPr>
              <w:br/>
            </w:r>
            <w:r w:rsidRPr="009279B9">
              <w:rPr>
                <w:rFonts w:ascii="Century Gothic" w:hAnsi="Century Gothic"/>
                <w:i/>
                <w:iCs/>
                <w:sz w:val="24"/>
                <w:szCs w:val="24"/>
                <w:lang w:eastAsia="it-IT"/>
              </w:rPr>
              <w:t>2.6</w:t>
            </w:r>
            <w:r w:rsidRPr="009279B9">
              <w:rPr>
                <w:rFonts w:ascii="Century Gothic" w:hAnsi="Century Gothic"/>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w:t>
            </w:r>
            <w:r w:rsidRPr="009279B9">
              <w:rPr>
                <w:rFonts w:ascii="Century Gothic" w:hAnsi="Century Gothic"/>
                <w:sz w:val="24"/>
                <w:szCs w:val="24"/>
                <w:lang w:eastAsia="it-IT"/>
              </w:rPr>
              <w:br/>
            </w:r>
            <w:r w:rsidRPr="009279B9">
              <w:rPr>
                <w:rFonts w:ascii="Century Gothic" w:hAnsi="Century Gothic"/>
                <w:i/>
                <w:iCs/>
                <w:sz w:val="24"/>
                <w:szCs w:val="24"/>
                <w:lang w:eastAsia="it-IT"/>
              </w:rPr>
              <w:t>1.3</w:t>
            </w:r>
            <w:r w:rsidRPr="009279B9">
              <w:rPr>
                <w:rFonts w:ascii="Century Gothic" w:hAnsi="Century Gothic"/>
                <w:sz w:val="24"/>
                <w:szCs w:val="24"/>
                <w:lang w:eastAsia="it-IT"/>
              </w:rPr>
              <w:br/>
              <w:t>0.4</w:t>
            </w:r>
          </w:p>
        </w:tc>
        <w:tc>
          <w:tcPr>
            <w:tcW w:w="0" w:type="auto"/>
            <w:tcBorders>
              <w:top w:val="outset" w:sz="6" w:space="0" w:color="auto"/>
              <w:left w:val="outset" w:sz="6" w:space="0" w:color="auto"/>
              <w:bottom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12</w:t>
            </w:r>
          </w:p>
        </w:tc>
      </w:tr>
      <w:tr w:rsidR="005B0BA8" w:rsidRPr="00E427B6" w:rsidTr="009279B9">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8</w:t>
            </w:r>
            <w:r w:rsidRPr="009279B9">
              <w:rPr>
                <w:rFonts w:ascii="Century Gothic" w:hAnsi="Century Gothic"/>
                <w:sz w:val="24"/>
                <w:szCs w:val="24"/>
                <w:lang w:eastAsia="it-IT"/>
              </w:rPr>
              <w:br/>
            </w:r>
            <w:r w:rsidRPr="009279B9">
              <w:rPr>
                <w:rFonts w:ascii="Century Gothic" w:hAnsi="Century Gothic"/>
                <w:i/>
                <w:iCs/>
                <w:sz w:val="24"/>
                <w:szCs w:val="24"/>
                <w:lang w:eastAsia="it-IT"/>
              </w:rPr>
              <w:t>9.4</w:t>
            </w:r>
            <w:r w:rsidRPr="009279B9">
              <w:rPr>
                <w:rFonts w:ascii="Century Gothic" w:hAnsi="Century Gothic"/>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21</w:t>
            </w:r>
            <w:r w:rsidRPr="009279B9">
              <w:rPr>
                <w:rFonts w:ascii="Century Gothic" w:hAnsi="Century Gothic"/>
                <w:sz w:val="24"/>
                <w:szCs w:val="24"/>
                <w:lang w:eastAsia="it-IT"/>
              </w:rPr>
              <w:br/>
            </w:r>
            <w:r w:rsidRPr="009279B9">
              <w:rPr>
                <w:rFonts w:ascii="Century Gothic" w:hAnsi="Century Gothic"/>
                <w:i/>
                <w:iCs/>
                <w:sz w:val="24"/>
                <w:szCs w:val="24"/>
                <w:lang w:eastAsia="it-IT"/>
              </w:rPr>
              <w:t>20.4</w:t>
            </w:r>
            <w:r w:rsidRPr="009279B9">
              <w:rPr>
                <w:rFonts w:ascii="Century Gothic" w:hAnsi="Century Gothic"/>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11</w:t>
            </w:r>
            <w:r w:rsidRPr="009279B9">
              <w:rPr>
                <w:rFonts w:ascii="Century Gothic" w:hAnsi="Century Gothic"/>
                <w:sz w:val="24"/>
                <w:szCs w:val="24"/>
                <w:lang w:eastAsia="it-IT"/>
              </w:rPr>
              <w:br/>
            </w:r>
            <w:r w:rsidRPr="009279B9">
              <w:rPr>
                <w:rFonts w:ascii="Century Gothic" w:hAnsi="Century Gothic"/>
                <w:i/>
                <w:iCs/>
                <w:sz w:val="24"/>
                <w:szCs w:val="24"/>
                <w:lang w:eastAsia="it-IT"/>
              </w:rPr>
              <w:t>9.4</w:t>
            </w:r>
            <w:r w:rsidRPr="009279B9">
              <w:rPr>
                <w:rFonts w:ascii="Century Gothic" w:hAnsi="Century Gothic"/>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r w:rsidRPr="009279B9">
              <w:rPr>
                <w:rFonts w:ascii="Century Gothic" w:hAnsi="Century Gothic"/>
                <w:sz w:val="24"/>
                <w:szCs w:val="24"/>
                <w:lang w:eastAsia="it-IT"/>
              </w:rPr>
              <w:br/>
            </w:r>
            <w:r w:rsidRPr="009279B9">
              <w:rPr>
                <w:rFonts w:ascii="Century Gothic" w:hAnsi="Century Gothic"/>
                <w:i/>
                <w:iCs/>
                <w:sz w:val="24"/>
                <w:szCs w:val="24"/>
                <w:lang w:eastAsia="it-IT"/>
              </w:rPr>
              <w:t>4.7</w:t>
            </w:r>
            <w:r w:rsidRPr="009279B9">
              <w:rPr>
                <w:rFonts w:ascii="Century Gothic" w:hAnsi="Century Gothic"/>
                <w:sz w:val="24"/>
                <w:szCs w:val="24"/>
                <w:lang w:eastAsia="it-IT"/>
              </w:rPr>
              <w:br/>
              <w:t>0.1</w:t>
            </w:r>
          </w:p>
        </w:tc>
        <w:tc>
          <w:tcPr>
            <w:tcW w:w="0" w:type="auto"/>
            <w:tcBorders>
              <w:top w:val="outset" w:sz="6" w:space="0" w:color="auto"/>
              <w:left w:val="outset" w:sz="6" w:space="0" w:color="auto"/>
              <w:bottom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44</w:t>
            </w:r>
          </w:p>
        </w:tc>
      </w:tr>
      <w:tr w:rsidR="005B0BA8" w:rsidRPr="00E427B6" w:rsidTr="009279B9">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Marginale </w:t>
            </w:r>
            <w:r w:rsidRPr="009279B9">
              <w:rPr>
                <w:rFonts w:ascii="Century Gothic" w:hAnsi="Century Gothic"/>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6</w:t>
            </w:r>
          </w:p>
        </w:tc>
        <w:tc>
          <w:tcPr>
            <w:tcW w:w="0" w:type="auto"/>
            <w:tcBorders>
              <w:top w:val="outset" w:sz="6" w:space="0" w:color="auto"/>
              <w:left w:val="outset" w:sz="6" w:space="0" w:color="auto"/>
              <w:bottom w:val="outset" w:sz="6" w:space="0" w:color="auto"/>
            </w:tcBorders>
            <w:vAlign w:val="center"/>
          </w:tcPr>
          <w:p w:rsidR="005B0BA8" w:rsidRPr="009279B9" w:rsidRDefault="005B0BA8" w:rsidP="008C13AE">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56</w:t>
            </w:r>
          </w:p>
        </w:tc>
      </w:tr>
    </w:tbl>
    <w:p w:rsidR="005B0BA8" w:rsidRPr="009279B9" w:rsidRDefault="005B0BA8" w:rsidP="008C13AE">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Il valore di X quadro è </w:t>
      </w:r>
      <w:r w:rsidR="006376EE">
        <w:rPr>
          <w:rFonts w:ascii="Century Gothic" w:hAnsi="Century Gothic"/>
          <w:noProof/>
          <w:sz w:val="24"/>
          <w:szCs w:val="24"/>
          <w:lang w:eastAsia="it-IT"/>
        </w:rPr>
        <w:drawing>
          <wp:inline distT="0" distB="0" distL="0" distR="0">
            <wp:extent cx="961390" cy="346710"/>
            <wp:effectExtent l="0" t="0" r="0" b="0"/>
            <wp:docPr id="95" name="Immagine 95"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edurete.org/jsstat/200/xquadro.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61390" cy="346710"/>
                    </a:xfrm>
                    <a:prstGeom prst="rect">
                      <a:avLst/>
                    </a:prstGeom>
                    <a:noFill/>
                    <a:ln>
                      <a:noFill/>
                    </a:ln>
                  </pic:spPr>
                </pic:pic>
              </a:graphicData>
            </a:graphic>
          </wp:inline>
        </w:drawing>
      </w:r>
      <w:r w:rsidRPr="009279B9">
        <w:rPr>
          <w:rFonts w:ascii="Century Gothic" w:hAnsi="Century Gothic"/>
          <w:sz w:val="24"/>
          <w:szCs w:val="24"/>
          <w:lang w:eastAsia="it-IT"/>
        </w:rPr>
        <w:t>= 2.81. La probabilità che la disposizione delle frequenze osservate nella tabella sia da attribuirsi al caso è di 0.42. Quando questo valore è inferiore a 0,05 si può iniziare a supporre lecitamente che vi sia una relazione significativa (ossia non dovuta a fluttuazioni casuali) tra le due variabili.</w:t>
      </w:r>
    </w:p>
    <w:p w:rsidR="005B0BA8" w:rsidRPr="00972667" w:rsidRDefault="005B0BA8" w:rsidP="008C13AE">
      <w:pPr>
        <w:spacing w:before="100" w:beforeAutospacing="1" w:after="100" w:afterAutospacing="1" w:line="240" w:lineRule="auto"/>
        <w:rPr>
          <w:rFonts w:ascii="Century Gothic" w:hAnsi="Century Gothic"/>
          <w:b/>
          <w:i/>
          <w:sz w:val="28"/>
          <w:szCs w:val="28"/>
          <w:lang w:eastAsia="it-IT"/>
        </w:rPr>
      </w:pPr>
      <w:r w:rsidRPr="00972667">
        <w:rPr>
          <w:rFonts w:ascii="Century Gothic" w:hAnsi="Century Gothic"/>
          <w:b/>
          <w:i/>
          <w:sz w:val="28"/>
          <w:szCs w:val="28"/>
          <w:lang w:eastAsia="it-IT"/>
        </w:rPr>
        <w:t>Da tale analisi bivariata emerge che non esiste una relazione significativa tra la separazione dei genitori e la media scolastica.</w:t>
      </w:r>
    </w:p>
    <w:p w:rsidR="005B0BA8" w:rsidRDefault="005B0BA8" w:rsidP="008C13AE">
      <w:pPr>
        <w:spacing w:before="100" w:beforeAutospacing="1" w:after="100" w:afterAutospacing="1" w:line="240" w:lineRule="auto"/>
        <w:rPr>
          <w:rFonts w:ascii="Century Gothic" w:hAnsi="Century Gothic"/>
          <w:sz w:val="24"/>
          <w:szCs w:val="24"/>
          <w:lang w:eastAsia="it-IT"/>
        </w:rPr>
      </w:pPr>
    </w:p>
    <w:p w:rsidR="005B0BA8" w:rsidRDefault="005B0BA8" w:rsidP="008C13AE">
      <w:pPr>
        <w:spacing w:before="100" w:beforeAutospacing="1" w:after="100" w:afterAutospacing="1" w:line="240" w:lineRule="auto"/>
        <w:rPr>
          <w:rFonts w:ascii="Century Gothic" w:hAnsi="Century Gothic"/>
          <w:sz w:val="24"/>
          <w:szCs w:val="24"/>
          <w:lang w:eastAsia="it-IT"/>
        </w:rPr>
      </w:pPr>
    </w:p>
    <w:p w:rsidR="005B0BA8" w:rsidRDefault="005B0BA8" w:rsidP="008C13AE">
      <w:pPr>
        <w:spacing w:before="100" w:beforeAutospacing="1" w:after="100" w:afterAutospacing="1" w:line="240" w:lineRule="auto"/>
        <w:rPr>
          <w:rFonts w:ascii="Century Gothic" w:hAnsi="Century Gothic"/>
          <w:sz w:val="24"/>
          <w:szCs w:val="24"/>
          <w:lang w:eastAsia="it-IT"/>
        </w:rPr>
      </w:pPr>
    </w:p>
    <w:p w:rsidR="005B0BA8" w:rsidRDefault="005B0BA8" w:rsidP="008C13AE">
      <w:pPr>
        <w:spacing w:before="100" w:beforeAutospacing="1" w:after="100" w:afterAutospacing="1" w:line="240" w:lineRule="auto"/>
        <w:rPr>
          <w:rFonts w:ascii="Century Gothic" w:hAnsi="Century Gothic"/>
          <w:sz w:val="24"/>
          <w:szCs w:val="24"/>
          <w:lang w:eastAsia="it-IT"/>
        </w:rPr>
      </w:pPr>
    </w:p>
    <w:p w:rsidR="005B0BA8" w:rsidRDefault="005B0BA8" w:rsidP="008C13AE">
      <w:pPr>
        <w:spacing w:before="100" w:beforeAutospacing="1" w:after="100" w:afterAutospacing="1" w:line="240" w:lineRule="auto"/>
        <w:rPr>
          <w:rFonts w:ascii="Century Gothic" w:hAnsi="Century Gothic"/>
          <w:sz w:val="24"/>
          <w:szCs w:val="24"/>
          <w:lang w:eastAsia="it-IT"/>
        </w:rPr>
      </w:pPr>
    </w:p>
    <w:p w:rsidR="005B0BA8" w:rsidRDefault="005B0BA8" w:rsidP="008C13AE">
      <w:pPr>
        <w:spacing w:before="100" w:beforeAutospacing="1" w:after="100" w:afterAutospacing="1" w:line="240" w:lineRule="auto"/>
        <w:rPr>
          <w:rFonts w:ascii="Century Gothic" w:hAnsi="Century Gothic"/>
          <w:sz w:val="24"/>
          <w:szCs w:val="24"/>
          <w:lang w:eastAsia="it-IT"/>
        </w:rPr>
      </w:pPr>
    </w:p>
    <w:p w:rsidR="005B0BA8" w:rsidRDefault="005B0BA8" w:rsidP="008C13AE">
      <w:pPr>
        <w:spacing w:before="100" w:beforeAutospacing="1" w:after="100" w:afterAutospacing="1" w:line="240" w:lineRule="auto"/>
        <w:rPr>
          <w:rFonts w:ascii="Century Gothic" w:hAnsi="Century Gothic"/>
          <w:sz w:val="24"/>
          <w:szCs w:val="24"/>
          <w:lang w:eastAsia="it-IT"/>
        </w:rPr>
      </w:pPr>
    </w:p>
    <w:p w:rsidR="005B0BA8" w:rsidRDefault="005B0BA8" w:rsidP="008C13AE">
      <w:pPr>
        <w:spacing w:before="100" w:beforeAutospacing="1" w:after="100" w:afterAutospacing="1" w:line="240" w:lineRule="auto"/>
        <w:rPr>
          <w:rFonts w:ascii="Century Gothic" w:hAnsi="Century Gothic"/>
          <w:sz w:val="24"/>
          <w:szCs w:val="24"/>
          <w:lang w:eastAsia="it-IT"/>
        </w:rPr>
      </w:pPr>
    </w:p>
    <w:p w:rsidR="005B0BA8" w:rsidRDefault="005B0BA8" w:rsidP="008C13AE">
      <w:pPr>
        <w:spacing w:before="100" w:beforeAutospacing="1" w:after="100" w:afterAutospacing="1" w:line="240" w:lineRule="auto"/>
        <w:rPr>
          <w:rFonts w:ascii="Century Gothic" w:hAnsi="Century Gothic"/>
          <w:sz w:val="24"/>
          <w:szCs w:val="24"/>
          <w:lang w:eastAsia="it-IT"/>
        </w:rPr>
      </w:pPr>
    </w:p>
    <w:p w:rsidR="005B0BA8" w:rsidRDefault="005B0BA8" w:rsidP="008C13AE">
      <w:pPr>
        <w:spacing w:before="100" w:beforeAutospacing="1" w:after="100" w:afterAutospacing="1" w:line="240" w:lineRule="auto"/>
        <w:rPr>
          <w:rFonts w:ascii="Century Gothic" w:hAnsi="Century Gothic"/>
          <w:sz w:val="24"/>
          <w:szCs w:val="24"/>
          <w:lang w:eastAsia="it-IT"/>
        </w:rPr>
      </w:pPr>
    </w:p>
    <w:p w:rsidR="005B0BA8" w:rsidRPr="009279B9" w:rsidRDefault="005B0BA8" w:rsidP="008C13AE">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TABELLA 15: V1-V4 </w:t>
      </w:r>
      <w:r>
        <w:rPr>
          <w:rFonts w:ascii="Century Gothic" w:hAnsi="Century Gothic"/>
          <w:sz w:val="24"/>
          <w:szCs w:val="24"/>
          <w:lang w:eastAsia="it-IT"/>
        </w:rPr>
        <w:t xml:space="preserve"> (Variabili categoriali; tavola di contingenza)</w:t>
      </w:r>
    </w:p>
    <w:p w:rsidR="005B0BA8" w:rsidRPr="009279B9" w:rsidRDefault="005B0BA8" w:rsidP="008C13AE">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 tuoi genitori si interessano alla tua carriera scolastica? Sempre=1; A volte=2; Mai=3)</w:t>
      </w:r>
    </w:p>
    <w:p w:rsidR="005B0BA8" w:rsidRPr="009279B9" w:rsidRDefault="005B0BA8" w:rsidP="008C13AE">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(I tuoi genitori sono separati/divorziati? si=1; no=2)</w:t>
      </w:r>
    </w:p>
    <w:tbl>
      <w:tblPr>
        <w:tblW w:w="0" w:type="auto"/>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6694"/>
        <w:gridCol w:w="556"/>
        <w:gridCol w:w="556"/>
        <w:gridCol w:w="423"/>
        <w:gridCol w:w="1286"/>
      </w:tblGrid>
      <w:tr w:rsidR="005B0BA8" w:rsidRPr="00E427B6" w:rsidTr="009279B9">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I tuoi genitori si interessano alla tua carriera scolastica?-&gt;</w:t>
            </w:r>
            <w:r w:rsidRPr="009279B9">
              <w:rPr>
                <w:rFonts w:ascii="Century Gothic" w:hAnsi="Century Gothic"/>
                <w:sz w:val="24"/>
                <w:szCs w:val="24"/>
                <w:lang w:eastAsia="it-IT"/>
              </w:rPr>
              <w:br/>
              <w:t>I tuoi genitori sono separati/ divorziati?</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3</w:t>
            </w:r>
          </w:p>
        </w:tc>
        <w:tc>
          <w:tcPr>
            <w:tcW w:w="0" w:type="auto"/>
            <w:tcBorders>
              <w:top w:val="outset" w:sz="6" w:space="0" w:color="auto"/>
              <w:left w:val="outset" w:sz="6" w:space="0" w:color="auto"/>
              <w:bottom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Marginale </w:t>
            </w:r>
            <w:r w:rsidRPr="009279B9">
              <w:rPr>
                <w:rFonts w:ascii="Century Gothic" w:hAnsi="Century Gothic"/>
                <w:sz w:val="24"/>
                <w:szCs w:val="24"/>
                <w:lang w:eastAsia="it-IT"/>
              </w:rPr>
              <w:br/>
              <w:t>di riga</w:t>
            </w:r>
          </w:p>
        </w:tc>
      </w:tr>
      <w:tr w:rsidR="005B0BA8" w:rsidRPr="00E427B6" w:rsidTr="009279B9">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27</w:t>
            </w:r>
            <w:r w:rsidRPr="009279B9">
              <w:rPr>
                <w:rFonts w:ascii="Century Gothic" w:hAnsi="Century Gothic"/>
                <w:sz w:val="24"/>
                <w:szCs w:val="24"/>
                <w:lang w:eastAsia="it-IT"/>
              </w:rPr>
              <w:br/>
            </w:r>
            <w:r w:rsidRPr="009279B9">
              <w:rPr>
                <w:rFonts w:ascii="Century Gothic" w:hAnsi="Century Gothic"/>
                <w:i/>
                <w:iCs/>
                <w:sz w:val="24"/>
                <w:szCs w:val="24"/>
                <w:lang w:eastAsia="it-IT"/>
              </w:rPr>
              <w:t>25.1</w:t>
            </w:r>
            <w:r w:rsidRPr="009279B9">
              <w:rPr>
                <w:rFonts w:ascii="Century Gothic" w:hAnsi="Century Gothic"/>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14</w:t>
            </w:r>
            <w:r w:rsidRPr="009279B9">
              <w:rPr>
                <w:rFonts w:ascii="Century Gothic" w:hAnsi="Century Gothic"/>
                <w:sz w:val="24"/>
                <w:szCs w:val="24"/>
                <w:lang w:eastAsia="it-IT"/>
              </w:rPr>
              <w:br/>
            </w:r>
            <w:r w:rsidRPr="009279B9">
              <w:rPr>
                <w:rFonts w:ascii="Century Gothic" w:hAnsi="Century Gothic"/>
                <w:i/>
                <w:iCs/>
                <w:sz w:val="24"/>
                <w:szCs w:val="24"/>
                <w:lang w:eastAsia="it-IT"/>
              </w:rPr>
              <w:t>13.4</w:t>
            </w:r>
            <w:r w:rsidRPr="009279B9">
              <w:rPr>
                <w:rFonts w:ascii="Century Gothic" w:hAnsi="Century Gothic"/>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r w:rsidRPr="009279B9">
              <w:rPr>
                <w:rFonts w:ascii="Century Gothic" w:hAnsi="Century Gothic"/>
                <w:sz w:val="24"/>
                <w:szCs w:val="24"/>
                <w:lang w:eastAsia="it-IT"/>
              </w:rPr>
              <w:br/>
            </w:r>
            <w:r w:rsidRPr="009279B9">
              <w:rPr>
                <w:rFonts w:ascii="Century Gothic" w:hAnsi="Century Gothic"/>
                <w:i/>
                <w:iCs/>
                <w:sz w:val="24"/>
                <w:szCs w:val="24"/>
                <w:lang w:eastAsia="it-IT"/>
              </w:rPr>
              <w:t>5.5</w:t>
            </w:r>
            <w:r w:rsidRPr="009279B9">
              <w:rPr>
                <w:rFonts w:ascii="Century Gothic" w:hAnsi="Century Gothic"/>
                <w:sz w:val="24"/>
                <w:szCs w:val="24"/>
                <w:lang w:eastAsia="it-IT"/>
              </w:rPr>
              <w:br/>
              <w:t>1.1</w:t>
            </w:r>
          </w:p>
        </w:tc>
        <w:tc>
          <w:tcPr>
            <w:tcW w:w="0" w:type="auto"/>
            <w:tcBorders>
              <w:top w:val="outset" w:sz="6" w:space="0" w:color="auto"/>
              <w:left w:val="outset" w:sz="6" w:space="0" w:color="auto"/>
              <w:bottom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44</w:t>
            </w:r>
          </w:p>
        </w:tc>
      </w:tr>
      <w:tr w:rsidR="005B0BA8" w:rsidRPr="00E427B6" w:rsidTr="009279B9">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w:t>
            </w:r>
            <w:r w:rsidRPr="009279B9">
              <w:rPr>
                <w:rFonts w:ascii="Century Gothic" w:hAnsi="Century Gothic"/>
                <w:sz w:val="24"/>
                <w:szCs w:val="24"/>
                <w:lang w:eastAsia="it-IT"/>
              </w:rPr>
              <w:br/>
            </w:r>
            <w:r w:rsidRPr="009279B9">
              <w:rPr>
                <w:rFonts w:ascii="Century Gothic" w:hAnsi="Century Gothic"/>
                <w:i/>
                <w:iCs/>
                <w:sz w:val="24"/>
                <w:szCs w:val="24"/>
                <w:lang w:eastAsia="it-IT"/>
              </w:rPr>
              <w:t>6.9</w:t>
            </w:r>
            <w:r w:rsidRPr="009279B9">
              <w:rPr>
                <w:rFonts w:ascii="Century Gothic" w:hAnsi="Century Gothic"/>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w:t>
            </w:r>
            <w:r w:rsidRPr="009279B9">
              <w:rPr>
                <w:rFonts w:ascii="Century Gothic" w:hAnsi="Century Gothic"/>
                <w:sz w:val="24"/>
                <w:szCs w:val="24"/>
                <w:lang w:eastAsia="it-IT"/>
              </w:rPr>
              <w:br/>
            </w:r>
            <w:r w:rsidRPr="009279B9">
              <w:rPr>
                <w:rFonts w:ascii="Century Gothic" w:hAnsi="Century Gothic"/>
                <w:i/>
                <w:iCs/>
                <w:sz w:val="24"/>
                <w:szCs w:val="24"/>
                <w:lang w:eastAsia="it-IT"/>
              </w:rPr>
              <w:t>3.6</w:t>
            </w:r>
            <w:r w:rsidRPr="009279B9">
              <w:rPr>
                <w:rFonts w:ascii="Century Gothic" w:hAnsi="Century Gothic"/>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4</w:t>
            </w:r>
            <w:r w:rsidRPr="009279B9">
              <w:rPr>
                <w:rFonts w:ascii="Century Gothic" w:hAnsi="Century Gothic"/>
                <w:sz w:val="24"/>
                <w:szCs w:val="24"/>
                <w:lang w:eastAsia="it-IT"/>
              </w:rPr>
              <w:br/>
            </w:r>
            <w:r w:rsidRPr="009279B9">
              <w:rPr>
                <w:rFonts w:ascii="Century Gothic" w:hAnsi="Century Gothic"/>
                <w:i/>
                <w:iCs/>
                <w:sz w:val="24"/>
                <w:szCs w:val="24"/>
                <w:lang w:eastAsia="it-IT"/>
              </w:rPr>
              <w:t>1.5</w:t>
            </w:r>
            <w:r w:rsidRPr="009279B9">
              <w:rPr>
                <w:rFonts w:ascii="Century Gothic" w:hAnsi="Century Gothic"/>
                <w:sz w:val="24"/>
                <w:szCs w:val="24"/>
                <w:lang w:eastAsia="it-IT"/>
              </w:rPr>
              <w:br/>
              <w:t>4.2</w:t>
            </w:r>
          </w:p>
        </w:tc>
        <w:tc>
          <w:tcPr>
            <w:tcW w:w="0" w:type="auto"/>
            <w:tcBorders>
              <w:top w:val="outset" w:sz="6" w:space="0" w:color="auto"/>
              <w:left w:val="outset" w:sz="6" w:space="0" w:color="auto"/>
              <w:bottom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12</w:t>
            </w:r>
          </w:p>
        </w:tc>
      </w:tr>
      <w:tr w:rsidR="005B0BA8" w:rsidRPr="00E427B6" w:rsidTr="009279B9">
        <w:trPr>
          <w:tblCellSpacing w:w="15" w:type="dxa"/>
        </w:trPr>
        <w:tc>
          <w:tcPr>
            <w:tcW w:w="0" w:type="auto"/>
            <w:tcBorders>
              <w:top w:val="outset" w:sz="6" w:space="0" w:color="auto"/>
              <w:bottom w:val="outset" w:sz="6" w:space="0" w:color="auto"/>
              <w:right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 xml:space="preserve">Marginale </w:t>
            </w:r>
            <w:r w:rsidRPr="009279B9">
              <w:rPr>
                <w:rFonts w:ascii="Century Gothic" w:hAnsi="Century Gothic"/>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7</w:t>
            </w:r>
          </w:p>
        </w:tc>
        <w:tc>
          <w:tcPr>
            <w:tcW w:w="0" w:type="auto"/>
            <w:tcBorders>
              <w:top w:val="outset" w:sz="6" w:space="0" w:color="auto"/>
              <w:left w:val="outset" w:sz="6" w:space="0" w:color="auto"/>
              <w:bottom w:val="outset" w:sz="6" w:space="0" w:color="auto"/>
            </w:tcBorders>
            <w:vAlign w:val="center"/>
          </w:tcPr>
          <w:p w:rsidR="005B0BA8" w:rsidRPr="009279B9" w:rsidRDefault="005B0BA8" w:rsidP="003C1EE3">
            <w:pPr>
              <w:spacing w:after="0" w:line="240" w:lineRule="auto"/>
              <w:rPr>
                <w:rFonts w:ascii="Century Gothic" w:hAnsi="Century Gothic"/>
                <w:sz w:val="24"/>
                <w:szCs w:val="24"/>
                <w:lang w:eastAsia="it-IT"/>
              </w:rPr>
            </w:pPr>
            <w:r w:rsidRPr="009279B9">
              <w:rPr>
                <w:rFonts w:ascii="Century Gothic" w:hAnsi="Century Gothic"/>
                <w:sz w:val="24"/>
                <w:szCs w:val="24"/>
                <w:lang w:eastAsia="it-IT"/>
              </w:rPr>
              <w:t>56</w:t>
            </w:r>
          </w:p>
        </w:tc>
      </w:tr>
    </w:tbl>
    <w:p w:rsidR="005B0BA8" w:rsidRPr="009279B9" w:rsidRDefault="005B0BA8" w:rsidP="003C1EE3">
      <w:pPr>
        <w:spacing w:before="100" w:beforeAutospacing="1" w:after="100" w:afterAutospacing="1" w:line="240" w:lineRule="auto"/>
        <w:rPr>
          <w:rFonts w:ascii="Century Gothic" w:hAnsi="Century Gothic"/>
          <w:sz w:val="24"/>
          <w:szCs w:val="24"/>
          <w:lang w:eastAsia="it-IT"/>
        </w:rPr>
      </w:pPr>
      <w:r w:rsidRPr="009279B9">
        <w:rPr>
          <w:rFonts w:ascii="Century Gothic" w:hAnsi="Century Gothic"/>
          <w:sz w:val="24"/>
          <w:szCs w:val="24"/>
          <w:lang w:eastAsia="it-IT"/>
        </w:rPr>
        <w:t xml:space="preserve">Il valore di X quadro è </w:t>
      </w:r>
      <w:r w:rsidR="006376EE">
        <w:rPr>
          <w:rFonts w:ascii="Century Gothic" w:hAnsi="Century Gothic"/>
          <w:noProof/>
          <w:sz w:val="24"/>
          <w:szCs w:val="24"/>
          <w:lang w:eastAsia="it-IT"/>
        </w:rPr>
        <w:drawing>
          <wp:inline distT="0" distB="0" distL="0" distR="0">
            <wp:extent cx="961390" cy="346710"/>
            <wp:effectExtent l="0" t="0" r="0" b="0"/>
            <wp:docPr id="96" name="Immagine 5"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http://www.edurete.org/jsstat/200/xquadro.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61390" cy="346710"/>
                    </a:xfrm>
                    <a:prstGeom prst="rect">
                      <a:avLst/>
                    </a:prstGeom>
                    <a:noFill/>
                    <a:ln>
                      <a:noFill/>
                    </a:ln>
                  </pic:spPr>
                </pic:pic>
              </a:graphicData>
            </a:graphic>
          </wp:inline>
        </w:drawing>
      </w:r>
      <w:r w:rsidRPr="009279B9">
        <w:rPr>
          <w:rFonts w:ascii="Century Gothic" w:hAnsi="Century Gothic"/>
          <w:sz w:val="24"/>
          <w:szCs w:val="24"/>
          <w:lang w:eastAsia="it-IT"/>
        </w:rPr>
        <w:t>= 6.09. La probabilità che la disposizione delle frequenze osservate nella tabella sia da attribuirsi al caso è di 0.05. Quando questo valore è inferiore a 0,05 si può iniziare a supporre lecitamente che vi sia una relazione significativa (ossia non dovuta a fluttuazioni casuali) tra le due variabili.</w:t>
      </w:r>
    </w:p>
    <w:p w:rsidR="005B0BA8" w:rsidRDefault="005B0BA8" w:rsidP="00DB0C23">
      <w:pPr>
        <w:spacing w:before="100" w:beforeAutospacing="1" w:after="100" w:afterAutospacing="1" w:line="240" w:lineRule="auto"/>
        <w:rPr>
          <w:rFonts w:ascii="Century Gothic" w:hAnsi="Century Gothic"/>
          <w:b/>
          <w:i/>
          <w:sz w:val="28"/>
          <w:szCs w:val="28"/>
          <w:lang w:eastAsia="it-IT"/>
        </w:rPr>
      </w:pPr>
      <w:r w:rsidRPr="00972667">
        <w:rPr>
          <w:rFonts w:ascii="Century Gothic" w:hAnsi="Century Gothic"/>
          <w:b/>
          <w:i/>
          <w:sz w:val="28"/>
          <w:szCs w:val="28"/>
          <w:lang w:eastAsia="it-IT"/>
        </w:rPr>
        <w:t xml:space="preserve">Da tale analisi bivariata emerge che </w:t>
      </w:r>
      <w:r>
        <w:rPr>
          <w:rFonts w:ascii="Century Gothic" w:hAnsi="Century Gothic"/>
          <w:b/>
          <w:i/>
          <w:sz w:val="28"/>
          <w:szCs w:val="28"/>
          <w:lang w:eastAsia="it-IT"/>
        </w:rPr>
        <w:t xml:space="preserve">non </w:t>
      </w:r>
      <w:r w:rsidRPr="00972667">
        <w:rPr>
          <w:rFonts w:ascii="Century Gothic" w:hAnsi="Century Gothic"/>
          <w:b/>
          <w:i/>
          <w:sz w:val="28"/>
          <w:szCs w:val="28"/>
          <w:lang w:eastAsia="it-IT"/>
        </w:rPr>
        <w:t>esiste una relazione significativa tra la separazione dei genitori e il loro interessamento alla vita scolastica dei figli.</w:t>
      </w:r>
    </w:p>
    <w:p w:rsidR="005B0BA8" w:rsidRPr="00972667" w:rsidRDefault="005B0BA8" w:rsidP="00DB0C23">
      <w:pPr>
        <w:spacing w:before="100" w:beforeAutospacing="1" w:after="100" w:afterAutospacing="1" w:line="240" w:lineRule="auto"/>
        <w:rPr>
          <w:rFonts w:ascii="Century Gothic" w:hAnsi="Century Gothic"/>
          <w:b/>
          <w:i/>
          <w:sz w:val="28"/>
          <w:szCs w:val="28"/>
          <w:lang w:eastAsia="it-IT"/>
        </w:rPr>
      </w:pPr>
    </w:p>
    <w:p w:rsidR="005B0BA8" w:rsidRDefault="005B0BA8" w:rsidP="00DB0C23">
      <w:pPr>
        <w:spacing w:before="100" w:beforeAutospacing="1" w:after="100" w:afterAutospacing="1" w:line="240" w:lineRule="auto"/>
        <w:rPr>
          <w:rFonts w:ascii="Century Gothic" w:hAnsi="Century Gothic"/>
          <w:sz w:val="24"/>
          <w:szCs w:val="24"/>
          <w:lang w:eastAsia="it-IT"/>
        </w:rPr>
      </w:pPr>
    </w:p>
    <w:p w:rsidR="005B0BA8" w:rsidRDefault="005B0BA8" w:rsidP="00DB0C23">
      <w:pPr>
        <w:spacing w:before="100" w:beforeAutospacing="1" w:after="100" w:afterAutospacing="1" w:line="240" w:lineRule="auto"/>
        <w:rPr>
          <w:rFonts w:ascii="Century Gothic" w:hAnsi="Century Gothic"/>
          <w:sz w:val="24"/>
          <w:szCs w:val="24"/>
          <w:lang w:eastAsia="it-IT"/>
        </w:rPr>
      </w:pPr>
    </w:p>
    <w:p w:rsidR="005B0BA8" w:rsidRDefault="005B0BA8" w:rsidP="00DB0C23">
      <w:pPr>
        <w:spacing w:before="100" w:beforeAutospacing="1" w:after="100" w:afterAutospacing="1" w:line="240" w:lineRule="auto"/>
        <w:rPr>
          <w:rFonts w:ascii="Century Gothic" w:hAnsi="Century Gothic"/>
          <w:sz w:val="24"/>
          <w:szCs w:val="24"/>
          <w:lang w:eastAsia="it-IT"/>
        </w:rPr>
      </w:pPr>
    </w:p>
    <w:p w:rsidR="005B0BA8" w:rsidRDefault="005B0BA8" w:rsidP="00DB0C23">
      <w:pPr>
        <w:spacing w:before="100" w:beforeAutospacing="1" w:after="100" w:afterAutospacing="1" w:line="240" w:lineRule="auto"/>
        <w:rPr>
          <w:rFonts w:ascii="Century Gothic" w:hAnsi="Century Gothic"/>
          <w:sz w:val="24"/>
          <w:szCs w:val="24"/>
          <w:lang w:eastAsia="it-IT"/>
        </w:rPr>
      </w:pPr>
    </w:p>
    <w:p w:rsidR="005B0BA8" w:rsidRDefault="005B0BA8" w:rsidP="00DB0C23">
      <w:pPr>
        <w:spacing w:before="100" w:beforeAutospacing="1" w:after="100" w:afterAutospacing="1" w:line="240" w:lineRule="auto"/>
        <w:rPr>
          <w:rFonts w:ascii="Century Gothic" w:hAnsi="Century Gothic"/>
          <w:sz w:val="24"/>
          <w:szCs w:val="24"/>
          <w:lang w:eastAsia="it-IT"/>
        </w:rPr>
      </w:pPr>
    </w:p>
    <w:p w:rsidR="005B0BA8" w:rsidRDefault="005B0BA8" w:rsidP="00DB0C23">
      <w:pPr>
        <w:spacing w:before="100" w:beforeAutospacing="1" w:after="100" w:afterAutospacing="1" w:line="240" w:lineRule="auto"/>
        <w:rPr>
          <w:rFonts w:ascii="Century Gothic" w:hAnsi="Century Gothic"/>
          <w:sz w:val="24"/>
          <w:szCs w:val="24"/>
          <w:lang w:eastAsia="it-IT"/>
        </w:rPr>
      </w:pPr>
    </w:p>
    <w:p w:rsidR="005B0BA8" w:rsidRDefault="005B0BA8" w:rsidP="00DB0C23">
      <w:pPr>
        <w:spacing w:before="100" w:beforeAutospacing="1" w:after="100" w:afterAutospacing="1" w:line="240" w:lineRule="auto"/>
        <w:rPr>
          <w:rFonts w:ascii="Century Gothic" w:hAnsi="Century Gothic"/>
          <w:sz w:val="24"/>
          <w:szCs w:val="24"/>
          <w:lang w:eastAsia="it-IT"/>
        </w:rPr>
      </w:pPr>
    </w:p>
    <w:p w:rsidR="005B0BA8" w:rsidRDefault="005B0BA8" w:rsidP="00DB0C23">
      <w:pPr>
        <w:spacing w:before="100" w:beforeAutospacing="1" w:after="100" w:afterAutospacing="1" w:line="240" w:lineRule="auto"/>
        <w:rPr>
          <w:rFonts w:ascii="Century Gothic" w:hAnsi="Century Gothic"/>
          <w:sz w:val="24"/>
          <w:szCs w:val="24"/>
          <w:lang w:eastAsia="it-IT"/>
        </w:rPr>
      </w:pPr>
      <w:r>
        <w:rPr>
          <w:rFonts w:ascii="Century Gothic" w:hAnsi="Century Gothic"/>
          <w:sz w:val="24"/>
          <w:szCs w:val="24"/>
          <w:lang w:eastAsia="it-IT"/>
        </w:rPr>
        <w:t>TABELLA 16: V4-V5 (Variabile categoriale e variabile cardinale; analisi della varianza)</w:t>
      </w:r>
    </w:p>
    <w:p w:rsidR="005B0BA8" w:rsidRDefault="005B0BA8" w:rsidP="00770B3B">
      <w:pPr>
        <w:spacing w:before="100" w:beforeAutospacing="1" w:after="100" w:afterAutospacing="1" w:line="240" w:lineRule="auto"/>
        <w:rPr>
          <w:rFonts w:ascii="Century Gothic" w:hAnsi="Century Gothic"/>
          <w:sz w:val="24"/>
          <w:szCs w:val="24"/>
          <w:lang w:eastAsia="it-IT"/>
        </w:rPr>
      </w:pPr>
      <w:r>
        <w:rPr>
          <w:rFonts w:ascii="Century Gothic" w:hAnsi="Century Gothic"/>
          <w:sz w:val="24"/>
          <w:szCs w:val="24"/>
          <w:lang w:eastAsia="it-IT"/>
        </w:rPr>
        <w:t>(</w:t>
      </w:r>
      <w:r w:rsidRPr="009279B9">
        <w:rPr>
          <w:rFonts w:ascii="Century Gothic" w:hAnsi="Century Gothic"/>
          <w:sz w:val="24"/>
          <w:szCs w:val="24"/>
          <w:lang w:eastAsia="it-IT"/>
        </w:rPr>
        <w:t xml:space="preserve"> I tuoi genitori si interessano alla tua carriera scolastica?</w:t>
      </w:r>
      <w:r w:rsidRPr="00770B3B">
        <w:rPr>
          <w:rFonts w:ascii="Century Gothic" w:hAnsi="Century Gothic"/>
          <w:sz w:val="24"/>
          <w:szCs w:val="24"/>
          <w:lang w:eastAsia="it-IT"/>
        </w:rPr>
        <w:t xml:space="preserve"> </w:t>
      </w:r>
      <w:r>
        <w:rPr>
          <w:rFonts w:ascii="Century Gothic" w:hAnsi="Century Gothic"/>
          <w:sz w:val="24"/>
          <w:szCs w:val="24"/>
          <w:lang w:eastAsia="it-IT"/>
        </w:rPr>
        <w:t>Sempre=1; A volte=2; Mai=3)</w:t>
      </w:r>
    </w:p>
    <w:p w:rsidR="005B0BA8" w:rsidRDefault="005B0BA8" w:rsidP="00770B3B">
      <w:pPr>
        <w:spacing w:before="100" w:beforeAutospacing="1" w:after="100" w:afterAutospacing="1" w:line="240" w:lineRule="auto"/>
        <w:rPr>
          <w:rFonts w:ascii="Century Gothic" w:hAnsi="Century Gothic"/>
          <w:sz w:val="24"/>
          <w:szCs w:val="24"/>
          <w:lang w:eastAsia="it-IT"/>
        </w:rPr>
      </w:pPr>
      <w:r>
        <w:rPr>
          <w:rFonts w:ascii="Century Gothic" w:hAnsi="Century Gothic"/>
          <w:sz w:val="24"/>
          <w:szCs w:val="24"/>
          <w:lang w:eastAsia="it-IT"/>
        </w:rPr>
        <w:t>( Quanti anni hai?)</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5305"/>
        <w:gridCol w:w="4423"/>
      </w:tblGrid>
      <w:tr w:rsidR="005B0BA8" w:rsidRPr="00E427B6" w:rsidTr="008A5B06">
        <w:trPr>
          <w:tblCellSpacing w:w="15" w:type="dxa"/>
        </w:trPr>
        <w:tc>
          <w:tcPr>
            <w:tcW w:w="0" w:type="auto"/>
          </w:tcPr>
          <w:tbl>
            <w:tblPr>
              <w:tblW w:w="4500" w:type="dxa"/>
              <w:tblCellSpacing w:w="15" w:type="dxa"/>
              <w:tblCellMar>
                <w:top w:w="15" w:type="dxa"/>
                <w:left w:w="15" w:type="dxa"/>
                <w:bottom w:w="15" w:type="dxa"/>
                <w:right w:w="15" w:type="dxa"/>
              </w:tblCellMar>
              <w:tblLook w:val="00A0" w:firstRow="1" w:lastRow="0" w:firstColumn="1" w:lastColumn="0" w:noHBand="0" w:noVBand="0"/>
            </w:tblPr>
            <w:tblGrid>
              <w:gridCol w:w="4500"/>
            </w:tblGrid>
            <w:tr w:rsidR="005B0BA8" w:rsidRPr="00E427B6">
              <w:trPr>
                <w:tblCellSpacing w:w="15" w:type="dxa"/>
              </w:trPr>
              <w:tc>
                <w:tcPr>
                  <w:tcW w:w="0" w:type="auto"/>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b/>
                      <w:bCs/>
                      <w:sz w:val="24"/>
                      <w:szCs w:val="24"/>
                      <w:lang w:eastAsia="it-IT"/>
                    </w:rPr>
                    <w:t>Analisi della varianza:</w:t>
                  </w:r>
                  <w:r w:rsidRPr="008A5B06">
                    <w:rPr>
                      <w:rFonts w:ascii="Century Gothic" w:hAnsi="Century Gothic" w:cs="Arial"/>
                      <w:b/>
                      <w:bCs/>
                      <w:sz w:val="24"/>
                      <w:szCs w:val="24"/>
                      <w:lang w:eastAsia="it-IT"/>
                    </w:rPr>
                    <w:br/>
                    <w:t>I tuoi genitori si interessano alla tua carriera scolastica? x Età</w:t>
                  </w:r>
                </w:p>
              </w:tc>
            </w:tr>
          </w:tbl>
          <w:p w:rsidR="005B0BA8" w:rsidRPr="008A5B06" w:rsidRDefault="005B0BA8" w:rsidP="008A5B06">
            <w:pPr>
              <w:spacing w:after="0" w:line="240" w:lineRule="auto"/>
              <w:rPr>
                <w:rFonts w:ascii="Century Gothic" w:hAnsi="Century Gothic" w:cs="Arial"/>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310"/>
              <w:gridCol w:w="1024"/>
              <w:gridCol w:w="843"/>
              <w:gridCol w:w="1182"/>
              <w:gridCol w:w="855"/>
            </w:tblGrid>
            <w:tr w:rsidR="005B0BA8" w:rsidRPr="00E427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 xml:space="preserve">Numero di </w:t>
                  </w:r>
                  <w:r w:rsidRPr="008A5B06">
                    <w:rPr>
                      <w:rFonts w:ascii="Century Gothic" w:hAnsi="Century Gothic" w:cs="Arial"/>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 xml:space="preserve">Scarto </w:t>
                  </w:r>
                  <w:r w:rsidRPr="008A5B06">
                    <w:rPr>
                      <w:rFonts w:ascii="Century Gothic" w:hAnsi="Century Gothic" w:cs="Arial"/>
                      <w:sz w:val="24"/>
                      <w:szCs w:val="24"/>
                      <w:lang w:eastAsia="it-IT"/>
                    </w:rPr>
                    <w:br/>
                    <w:t>tipo</w:t>
                  </w:r>
                </w:p>
              </w:tc>
            </w:tr>
            <w:tr w:rsidR="005B0BA8" w:rsidRPr="00E427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b/>
                      <w:bCs/>
                      <w:sz w:val="24"/>
                      <w:szCs w:val="24"/>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0.91</w:t>
                  </w:r>
                </w:p>
              </w:tc>
            </w:tr>
            <w:tr w:rsidR="005B0BA8" w:rsidRPr="00E427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18.86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8.86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1.12</w:t>
                  </w:r>
                </w:p>
              </w:tc>
            </w:tr>
            <w:tr w:rsidR="005B0BA8" w:rsidRPr="00E427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b/>
                      <w:bCs/>
                      <w:sz w:val="24"/>
                      <w:szCs w:val="24"/>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17.75</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0.79</w:t>
                  </w:r>
                </w:p>
              </w:tc>
            </w:tr>
            <w:tr w:rsidR="005B0BA8" w:rsidRPr="00E427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b/>
                      <w:bCs/>
                      <w:sz w:val="24"/>
                      <w:szCs w:val="24"/>
                      <w:lang w:eastAsia="it-IT"/>
                    </w:rPr>
                    <w:t xml:space="preserve">Intero </w:t>
                  </w:r>
                  <w:r w:rsidRPr="008A5B06">
                    <w:rPr>
                      <w:rFonts w:ascii="Century Gothic" w:hAnsi="Century Gothic" w:cs="Arial"/>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17.96</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49.93</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0.94</w:t>
                  </w:r>
                </w:p>
              </w:tc>
            </w:tr>
          </w:tbl>
          <w:p w:rsidR="005B0BA8" w:rsidRPr="008A5B06" w:rsidRDefault="005B0BA8" w:rsidP="008A5B06">
            <w:pPr>
              <w:spacing w:before="100" w:beforeAutospacing="1" w:after="100" w:afterAutospacing="1" w:line="240" w:lineRule="auto"/>
              <w:rPr>
                <w:rFonts w:ascii="Century Gothic" w:hAnsi="Century Gothic" w:cs="Arial"/>
                <w:sz w:val="24"/>
                <w:szCs w:val="24"/>
                <w:lang w:eastAsia="it-IT"/>
              </w:rPr>
            </w:pPr>
            <w:r w:rsidRPr="008A5B06">
              <w:rPr>
                <w:rFonts w:ascii="Century Gothic" w:hAnsi="Century Gothic" w:cs="Arial"/>
                <w:sz w:val="24"/>
                <w:szCs w:val="24"/>
                <w:lang w:eastAsia="it-IT"/>
              </w:rPr>
              <w:t xml:space="preserve">Eta quadro = 0.14. Significatività = </w:t>
            </w:r>
            <w:r w:rsidRPr="008A5B06">
              <w:rPr>
                <w:rFonts w:ascii="Century Gothic" w:hAnsi="Century Gothic" w:cs="Arial"/>
                <w:b/>
                <w:bCs/>
                <w:sz w:val="24"/>
                <w:szCs w:val="24"/>
                <w:lang w:eastAsia="it-IT"/>
              </w:rPr>
              <w:t>0.017</w:t>
            </w:r>
            <w:r w:rsidRPr="008A5B06">
              <w:rPr>
                <w:rFonts w:ascii="Century Gothic" w:hAnsi="Century Gothic" w:cs="Arial"/>
                <w:sz w:val="24"/>
                <w:szCs w:val="24"/>
                <w:lang w:eastAsia="it-IT"/>
              </w:rPr>
              <w:t>.</w:t>
            </w:r>
          </w:p>
        </w:tc>
        <w:tc>
          <w:tcPr>
            <w:tcW w:w="4500" w:type="dxa"/>
          </w:tcPr>
          <w:p w:rsidR="005B0BA8" w:rsidRPr="008A5B06" w:rsidRDefault="005B0BA8" w:rsidP="008A5B06">
            <w:pPr>
              <w:shd w:val="clear" w:color="auto" w:fill="FFFFFF"/>
              <w:spacing w:after="0" w:line="240" w:lineRule="auto"/>
              <w:rPr>
                <w:rFonts w:ascii="Century Gothic" w:hAnsi="Century Gothic" w:cs="Arial"/>
                <w:sz w:val="24"/>
                <w:szCs w:val="24"/>
                <w:lang w:eastAsia="it-IT"/>
              </w:rPr>
            </w:pPr>
          </w:p>
        </w:tc>
      </w:tr>
    </w:tbl>
    <w:p w:rsidR="005B0BA8" w:rsidRPr="008A5B06" w:rsidRDefault="001B67F4" w:rsidP="008A5B06">
      <w:pPr>
        <w:spacing w:after="0" w:line="240" w:lineRule="auto"/>
        <w:jc w:val="both"/>
        <w:rPr>
          <w:rFonts w:ascii="Century Gothic" w:hAnsi="Century Gothic" w:cs="Arial"/>
          <w:color w:val="000000"/>
          <w:sz w:val="24"/>
          <w:szCs w:val="24"/>
          <w:lang w:eastAsia="it-IT"/>
        </w:rPr>
      </w:pPr>
      <w:r>
        <w:rPr>
          <w:rFonts w:ascii="Century Gothic" w:hAnsi="Century Gothic" w:cs="Arial"/>
          <w:color w:val="000000"/>
          <w:sz w:val="24"/>
          <w:szCs w:val="24"/>
          <w:lang w:eastAsia="it-IT"/>
        </w:rPr>
        <w:pict>
          <v:rect id="_x0000_i1029" style="width:0;height:1.5pt" o:hralign="center" o:hrstd="t" o:hr="t" fillcolor="#a0a0a0" stroked="f"/>
        </w:pict>
      </w:r>
    </w:p>
    <w:p w:rsidR="005B0BA8" w:rsidRDefault="005B0BA8" w:rsidP="008A5B06">
      <w:pPr>
        <w:spacing w:before="100" w:beforeAutospacing="1" w:after="100" w:afterAutospacing="1" w:line="240" w:lineRule="auto"/>
        <w:jc w:val="both"/>
        <w:rPr>
          <w:rFonts w:ascii="Century Gothic" w:hAnsi="Century Gothic" w:cs="Arial"/>
          <w:color w:val="000000"/>
          <w:sz w:val="24"/>
          <w:szCs w:val="24"/>
          <w:lang w:eastAsia="it-IT"/>
        </w:rPr>
      </w:pPr>
      <w:r w:rsidRPr="008A5B06">
        <w:rPr>
          <w:rFonts w:ascii="Century Gothic" w:hAnsi="Century Gothic" w:cs="Arial"/>
          <w:color w:val="000000"/>
          <w:sz w:val="24"/>
          <w:szCs w:val="24"/>
          <w:lang w:eastAsia="it-IT"/>
        </w:rPr>
        <w:t xml:space="preserve">L'analisi della varianza serve a determinare la presenza di una relazione tra una variabile categoriale (nominale o ordinale) e una variabile cardinale. Essa si basa sul confronto tra le medie dei vari gruppi, stabilendo se tra queste esiste una differenza significativa sulla base della scomposizione della devianza totale della variabile cardinale nel campione, indicata con TSS (Total Sum Of Squares, la somma della differenza al quadrato tra il valore della variabile per ogni caso e la media del campione </w:t>
      </w:r>
      <w:r w:rsidR="006376EE">
        <w:rPr>
          <w:rFonts w:ascii="Century Gothic" w:hAnsi="Century Gothic" w:cs="Arial"/>
          <w:noProof/>
          <w:color w:val="000000"/>
          <w:sz w:val="24"/>
          <w:szCs w:val="24"/>
          <w:lang w:eastAsia="it-IT"/>
        </w:rPr>
        <w:drawing>
          <wp:inline distT="0" distB="0" distL="0" distR="0">
            <wp:extent cx="630555" cy="299720"/>
            <wp:effectExtent l="0" t="0" r="0" b="5080"/>
            <wp:docPr id="98" name="Immagine 60" descr="http://www.edurete.org/jsstat/devianz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0" descr="http://www.edurete.org/jsstat/devianza.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0555" cy="299720"/>
                    </a:xfrm>
                    <a:prstGeom prst="rect">
                      <a:avLst/>
                    </a:prstGeom>
                    <a:noFill/>
                    <a:ln>
                      <a:noFill/>
                    </a:ln>
                  </pic:spPr>
                </pic:pic>
              </a:graphicData>
            </a:graphic>
          </wp:inline>
        </w:drawing>
      </w:r>
      <w:r w:rsidRPr="008A5B06">
        <w:rPr>
          <w:rFonts w:ascii="Century Gothic" w:hAnsi="Century Gothic" w:cs="Arial"/>
          <w:color w:val="000000"/>
          <w:sz w:val="24"/>
          <w:szCs w:val="24"/>
          <w:lang w:eastAsia="it-IT"/>
        </w:rPr>
        <w:t>), in due componenti, una imputabile alla presenza della variabile categoriale, detta BSS (Between Sum of Squares) o devianza esterna e una non imputabile alla presenza di tale variabile detta WSS (Within Sum of Squares) o devianza interna, dovuta alle variazioni dei dati all'interno delle singole categorie.</w:t>
      </w:r>
    </w:p>
    <w:p w:rsidR="005B0BA8" w:rsidRDefault="005B0BA8" w:rsidP="008A5B06">
      <w:pPr>
        <w:spacing w:before="100" w:beforeAutospacing="1" w:after="100" w:afterAutospacing="1" w:line="240" w:lineRule="auto"/>
        <w:jc w:val="both"/>
        <w:rPr>
          <w:rFonts w:ascii="Century Gothic" w:hAnsi="Century Gothic" w:cs="Arial"/>
          <w:color w:val="000000"/>
          <w:sz w:val="24"/>
          <w:szCs w:val="24"/>
          <w:lang w:eastAsia="it-IT"/>
        </w:rPr>
      </w:pPr>
    </w:p>
    <w:p w:rsidR="005B0BA8" w:rsidRDefault="005B0BA8" w:rsidP="008A5B06">
      <w:pPr>
        <w:spacing w:before="100" w:beforeAutospacing="1" w:after="100" w:afterAutospacing="1" w:line="240" w:lineRule="auto"/>
        <w:jc w:val="both"/>
        <w:rPr>
          <w:rFonts w:ascii="Century Gothic" w:hAnsi="Century Gothic" w:cs="Arial"/>
          <w:color w:val="000000"/>
          <w:sz w:val="24"/>
          <w:szCs w:val="24"/>
          <w:lang w:eastAsia="it-IT"/>
        </w:rPr>
      </w:pPr>
    </w:p>
    <w:p w:rsidR="005B0BA8" w:rsidRDefault="005B0BA8" w:rsidP="008A5B06">
      <w:pPr>
        <w:spacing w:before="100" w:beforeAutospacing="1" w:after="100" w:afterAutospacing="1" w:line="240" w:lineRule="auto"/>
        <w:jc w:val="both"/>
        <w:rPr>
          <w:rFonts w:ascii="Century Gothic" w:hAnsi="Century Gothic" w:cs="Arial"/>
          <w:color w:val="000000"/>
          <w:sz w:val="24"/>
          <w:szCs w:val="24"/>
          <w:lang w:eastAsia="it-IT"/>
        </w:rPr>
      </w:pPr>
    </w:p>
    <w:p w:rsidR="005B0BA8" w:rsidRDefault="005B0BA8" w:rsidP="008A5B06">
      <w:pPr>
        <w:spacing w:before="100" w:beforeAutospacing="1" w:after="100" w:afterAutospacing="1" w:line="240" w:lineRule="auto"/>
        <w:jc w:val="both"/>
        <w:rPr>
          <w:rFonts w:ascii="Century Gothic" w:hAnsi="Century Gothic" w:cs="Arial"/>
          <w:color w:val="000000"/>
          <w:sz w:val="24"/>
          <w:szCs w:val="24"/>
          <w:lang w:eastAsia="it-IT"/>
        </w:rPr>
      </w:pPr>
    </w:p>
    <w:p w:rsidR="005B0BA8" w:rsidRDefault="005B0BA8" w:rsidP="008A5B06">
      <w:pPr>
        <w:spacing w:before="100" w:beforeAutospacing="1" w:after="100" w:afterAutospacing="1" w:line="240" w:lineRule="auto"/>
        <w:jc w:val="both"/>
        <w:rPr>
          <w:rFonts w:ascii="Century Gothic" w:hAnsi="Century Gothic" w:cs="Arial"/>
          <w:color w:val="000000"/>
          <w:sz w:val="24"/>
          <w:szCs w:val="24"/>
          <w:lang w:eastAsia="it-IT"/>
        </w:rPr>
      </w:pPr>
    </w:p>
    <w:p w:rsidR="005B0BA8" w:rsidRPr="008A5B06" w:rsidRDefault="005B0BA8" w:rsidP="008A5B06">
      <w:pPr>
        <w:spacing w:before="100" w:beforeAutospacing="1" w:after="100" w:afterAutospacing="1" w:line="240" w:lineRule="auto"/>
        <w:jc w:val="both"/>
        <w:rPr>
          <w:rFonts w:ascii="Century Gothic" w:hAnsi="Century Gothic" w:cs="Arial"/>
          <w:color w:val="000000"/>
          <w:sz w:val="24"/>
          <w:szCs w:val="24"/>
          <w:lang w:eastAsia="it-IT"/>
        </w:rPr>
      </w:pPr>
      <w:r w:rsidRPr="008A5B06">
        <w:rPr>
          <w:rFonts w:ascii="Century Gothic" w:hAnsi="Century Gothic" w:cs="Arial"/>
          <w:color w:val="000000"/>
          <w:sz w:val="24"/>
          <w:szCs w:val="24"/>
          <w:lang w:eastAsia="it-IT"/>
        </w:rPr>
        <w:t>La tabella seguente riporta i 3 gruppi (costruiti sulla base della variabile categoriale) con le osservazioni corrispondenti (tratte dalla variabile cardinale):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31"/>
        <w:gridCol w:w="281"/>
        <w:gridCol w:w="281"/>
        <w:gridCol w:w="281"/>
        <w:gridCol w:w="281"/>
        <w:gridCol w:w="281"/>
        <w:gridCol w:w="281"/>
        <w:gridCol w:w="281"/>
        <w:gridCol w:w="281"/>
        <w:gridCol w:w="281"/>
        <w:gridCol w:w="281"/>
        <w:gridCol w:w="281"/>
        <w:gridCol w:w="281"/>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97"/>
      </w:tblGrid>
      <w:tr w:rsidR="005B0BA8" w:rsidRPr="00E427B6" w:rsidTr="008A5B06">
        <w:trPr>
          <w:gridAfter w:val="15"/>
          <w:tblCellSpacing w:w="15" w:type="dxa"/>
        </w:trPr>
        <w:tc>
          <w:tcPr>
            <w:tcW w:w="0" w:type="auto"/>
            <w:tcBorders>
              <w:top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b/>
                <w:bCs/>
                <w:sz w:val="24"/>
                <w:szCs w:val="24"/>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19</w:t>
            </w:r>
          </w:p>
        </w:tc>
        <w:tc>
          <w:tcPr>
            <w:tcW w:w="0" w:type="auto"/>
            <w:tcBorders>
              <w:top w:val="outset" w:sz="6" w:space="0" w:color="auto"/>
              <w:left w:val="outset" w:sz="6" w:space="0" w:color="auto"/>
              <w:bottom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r>
      <w:tr w:rsidR="005B0BA8" w:rsidRPr="00E427B6" w:rsidTr="008A5B06">
        <w:trPr>
          <w:gridAfter w:val="15"/>
          <w:tblCellSpacing w:w="15" w:type="dxa"/>
        </w:trPr>
        <w:tc>
          <w:tcPr>
            <w:tcW w:w="0" w:type="auto"/>
            <w:tcBorders>
              <w:top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20</w:t>
            </w:r>
          </w:p>
        </w:tc>
        <w:tc>
          <w:tcPr>
            <w:tcW w:w="0" w:type="auto"/>
            <w:vAlign w:val="center"/>
          </w:tcPr>
          <w:p w:rsidR="005B0BA8" w:rsidRPr="008A5B06" w:rsidRDefault="005B0BA8" w:rsidP="008A5B06">
            <w:pPr>
              <w:spacing w:after="0" w:line="240" w:lineRule="auto"/>
              <w:rPr>
                <w:rFonts w:ascii="Century Gothic" w:hAnsi="Century Gothic"/>
                <w:sz w:val="24"/>
                <w:szCs w:val="24"/>
                <w:lang w:eastAsia="it-IT"/>
              </w:rPr>
            </w:pPr>
          </w:p>
        </w:tc>
        <w:tc>
          <w:tcPr>
            <w:tcW w:w="0" w:type="auto"/>
            <w:vAlign w:val="center"/>
          </w:tcPr>
          <w:p w:rsidR="005B0BA8" w:rsidRPr="008A5B06" w:rsidRDefault="005B0BA8" w:rsidP="008A5B06">
            <w:pPr>
              <w:spacing w:after="0" w:line="240" w:lineRule="auto"/>
              <w:rPr>
                <w:rFonts w:ascii="Century Gothic" w:hAnsi="Century Gothic"/>
                <w:sz w:val="24"/>
                <w:szCs w:val="24"/>
                <w:lang w:eastAsia="it-IT"/>
              </w:rPr>
            </w:pPr>
          </w:p>
        </w:tc>
        <w:tc>
          <w:tcPr>
            <w:tcW w:w="0" w:type="auto"/>
            <w:vAlign w:val="center"/>
          </w:tcPr>
          <w:p w:rsidR="005B0BA8" w:rsidRPr="008A5B06" w:rsidRDefault="005B0BA8" w:rsidP="008A5B06">
            <w:pPr>
              <w:spacing w:after="0" w:line="240" w:lineRule="auto"/>
              <w:rPr>
                <w:rFonts w:ascii="Century Gothic" w:hAnsi="Century Gothic"/>
                <w:sz w:val="24"/>
                <w:szCs w:val="24"/>
                <w:lang w:eastAsia="it-IT"/>
              </w:rPr>
            </w:pPr>
          </w:p>
        </w:tc>
        <w:tc>
          <w:tcPr>
            <w:tcW w:w="0" w:type="auto"/>
            <w:vAlign w:val="center"/>
          </w:tcPr>
          <w:p w:rsidR="005B0BA8" w:rsidRPr="008A5B06" w:rsidRDefault="005B0BA8" w:rsidP="008A5B06">
            <w:pPr>
              <w:spacing w:after="0" w:line="240" w:lineRule="auto"/>
              <w:rPr>
                <w:rFonts w:ascii="Century Gothic" w:hAnsi="Century Gothic"/>
                <w:sz w:val="24"/>
                <w:szCs w:val="24"/>
                <w:lang w:eastAsia="it-IT"/>
              </w:rPr>
            </w:pPr>
          </w:p>
        </w:tc>
        <w:tc>
          <w:tcPr>
            <w:tcW w:w="0" w:type="auto"/>
            <w:vAlign w:val="center"/>
          </w:tcPr>
          <w:p w:rsidR="005B0BA8" w:rsidRPr="008A5B06" w:rsidRDefault="005B0BA8" w:rsidP="008A5B06">
            <w:pPr>
              <w:spacing w:after="0" w:line="240" w:lineRule="auto"/>
              <w:rPr>
                <w:rFonts w:ascii="Century Gothic" w:hAnsi="Century Gothic"/>
                <w:sz w:val="24"/>
                <w:szCs w:val="24"/>
                <w:lang w:eastAsia="it-IT"/>
              </w:rPr>
            </w:pPr>
          </w:p>
        </w:tc>
        <w:tc>
          <w:tcPr>
            <w:tcW w:w="0" w:type="auto"/>
            <w:vAlign w:val="center"/>
          </w:tcPr>
          <w:p w:rsidR="005B0BA8" w:rsidRPr="008A5B06" w:rsidRDefault="005B0BA8" w:rsidP="008A5B06">
            <w:pPr>
              <w:spacing w:after="0" w:line="240" w:lineRule="auto"/>
              <w:rPr>
                <w:rFonts w:ascii="Century Gothic" w:hAnsi="Century Gothic"/>
                <w:sz w:val="24"/>
                <w:szCs w:val="24"/>
                <w:lang w:eastAsia="it-IT"/>
              </w:rPr>
            </w:pPr>
          </w:p>
        </w:tc>
        <w:tc>
          <w:tcPr>
            <w:tcW w:w="0" w:type="auto"/>
            <w:vAlign w:val="center"/>
          </w:tcPr>
          <w:p w:rsidR="005B0BA8" w:rsidRPr="008A5B06" w:rsidRDefault="005B0BA8" w:rsidP="008A5B06">
            <w:pPr>
              <w:spacing w:after="0" w:line="240" w:lineRule="auto"/>
              <w:rPr>
                <w:rFonts w:ascii="Century Gothic" w:hAnsi="Century Gothic"/>
                <w:sz w:val="24"/>
                <w:szCs w:val="24"/>
                <w:lang w:eastAsia="it-IT"/>
              </w:rPr>
            </w:pPr>
          </w:p>
        </w:tc>
        <w:tc>
          <w:tcPr>
            <w:tcW w:w="0" w:type="auto"/>
            <w:vAlign w:val="center"/>
          </w:tcPr>
          <w:p w:rsidR="005B0BA8" w:rsidRPr="008A5B06" w:rsidRDefault="005B0BA8" w:rsidP="008A5B06">
            <w:pPr>
              <w:spacing w:after="0" w:line="240" w:lineRule="auto"/>
              <w:rPr>
                <w:rFonts w:ascii="Century Gothic" w:hAnsi="Century Gothic"/>
                <w:sz w:val="24"/>
                <w:szCs w:val="24"/>
                <w:lang w:eastAsia="it-IT"/>
              </w:rPr>
            </w:pPr>
          </w:p>
        </w:tc>
        <w:tc>
          <w:tcPr>
            <w:tcW w:w="0" w:type="auto"/>
            <w:vAlign w:val="center"/>
          </w:tcPr>
          <w:p w:rsidR="005B0BA8" w:rsidRPr="008A5B06" w:rsidRDefault="005B0BA8" w:rsidP="008A5B06">
            <w:pPr>
              <w:spacing w:after="0" w:line="240" w:lineRule="auto"/>
              <w:rPr>
                <w:rFonts w:ascii="Century Gothic" w:hAnsi="Century Gothic"/>
                <w:sz w:val="24"/>
                <w:szCs w:val="24"/>
                <w:lang w:eastAsia="it-IT"/>
              </w:rPr>
            </w:pPr>
          </w:p>
        </w:tc>
        <w:tc>
          <w:tcPr>
            <w:tcW w:w="0" w:type="auto"/>
            <w:vAlign w:val="center"/>
          </w:tcPr>
          <w:p w:rsidR="005B0BA8" w:rsidRPr="008A5B06" w:rsidRDefault="005B0BA8" w:rsidP="008A5B06">
            <w:pPr>
              <w:spacing w:after="0" w:line="240" w:lineRule="auto"/>
              <w:rPr>
                <w:rFonts w:ascii="Century Gothic" w:hAnsi="Century Gothic"/>
                <w:sz w:val="24"/>
                <w:szCs w:val="24"/>
                <w:lang w:eastAsia="it-IT"/>
              </w:rPr>
            </w:pPr>
          </w:p>
        </w:tc>
      </w:tr>
      <w:tr w:rsidR="005B0BA8" w:rsidRPr="00E427B6" w:rsidTr="008A5B06">
        <w:trPr>
          <w:tblCellSpacing w:w="15" w:type="dxa"/>
        </w:trPr>
        <w:tc>
          <w:tcPr>
            <w:tcW w:w="0" w:type="auto"/>
            <w:tcBorders>
              <w:top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b/>
                <w:bCs/>
                <w:sz w:val="24"/>
                <w:szCs w:val="24"/>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18</w:t>
            </w:r>
          </w:p>
        </w:tc>
        <w:tc>
          <w:tcPr>
            <w:tcW w:w="0" w:type="auto"/>
            <w:tcBorders>
              <w:top w:val="outset" w:sz="6" w:space="0" w:color="auto"/>
              <w:left w:val="outset" w:sz="6" w:space="0" w:color="auto"/>
              <w:bottom w:val="outset" w:sz="6" w:space="0" w:color="auto"/>
            </w:tcBorders>
            <w:vAlign w:val="center"/>
          </w:tcPr>
          <w:p w:rsidR="005B0BA8" w:rsidRPr="008A5B06" w:rsidRDefault="005B0BA8" w:rsidP="008A5B06">
            <w:pPr>
              <w:spacing w:after="0" w:line="240" w:lineRule="auto"/>
              <w:rPr>
                <w:rFonts w:ascii="Century Gothic" w:hAnsi="Century Gothic" w:cs="Arial"/>
                <w:sz w:val="24"/>
                <w:szCs w:val="24"/>
                <w:lang w:eastAsia="it-IT"/>
              </w:rPr>
            </w:pPr>
            <w:r w:rsidRPr="008A5B06">
              <w:rPr>
                <w:rFonts w:ascii="Century Gothic" w:hAnsi="Century Gothic" w:cs="Arial"/>
                <w:sz w:val="24"/>
                <w:szCs w:val="24"/>
                <w:lang w:eastAsia="it-IT"/>
              </w:rPr>
              <w:t>19</w:t>
            </w:r>
          </w:p>
        </w:tc>
      </w:tr>
    </w:tbl>
    <w:p w:rsidR="005B0BA8" w:rsidRPr="008A5B06" w:rsidRDefault="005B0BA8" w:rsidP="008A5B06">
      <w:pPr>
        <w:spacing w:before="100" w:beforeAutospacing="1" w:after="100" w:afterAutospacing="1" w:line="240" w:lineRule="auto"/>
        <w:jc w:val="both"/>
        <w:rPr>
          <w:rFonts w:ascii="Century Gothic" w:hAnsi="Century Gothic" w:cs="Arial"/>
          <w:color w:val="000000"/>
          <w:sz w:val="24"/>
          <w:szCs w:val="24"/>
          <w:lang w:eastAsia="it-IT"/>
        </w:rPr>
      </w:pPr>
      <w:r w:rsidRPr="008A5B06">
        <w:rPr>
          <w:rFonts w:ascii="Century Gothic" w:hAnsi="Century Gothic" w:cs="Arial"/>
          <w:color w:val="000000"/>
          <w:sz w:val="24"/>
          <w:szCs w:val="24"/>
          <w:lang w:eastAsia="it-IT"/>
        </w:rPr>
        <w:t>La devianza tra le categorie (BSS - Between Sum of Squares) è data dalla somma dei quadrati delle differenze tra le medie di categoria e la media generale per tutte le k (in questo caso 3) categorie, ripetuta in ciascuna categoria per ciascun soggetto della categoria (in questo caso, rispettivamente, ncat</w:t>
      </w:r>
      <w:r w:rsidRPr="008A5B06">
        <w:rPr>
          <w:rFonts w:ascii="Century Gothic" w:hAnsi="Century Gothic" w:cs="Arial"/>
          <w:color w:val="000000"/>
          <w:sz w:val="24"/>
          <w:szCs w:val="24"/>
          <w:vertAlign w:val="subscript"/>
          <w:lang w:eastAsia="it-IT"/>
        </w:rPr>
        <w:t>1</w:t>
      </w:r>
      <w:r w:rsidRPr="008A5B06">
        <w:rPr>
          <w:rFonts w:ascii="Century Gothic" w:hAnsi="Century Gothic" w:cs="Arial"/>
          <w:color w:val="000000"/>
          <w:sz w:val="24"/>
          <w:szCs w:val="24"/>
          <w:lang w:eastAsia="it-IT"/>
        </w:rPr>
        <w:t>=17 volte, ncat</w:t>
      </w:r>
      <w:r w:rsidRPr="008A5B06">
        <w:rPr>
          <w:rFonts w:ascii="Century Gothic" w:hAnsi="Century Gothic" w:cs="Arial"/>
          <w:color w:val="000000"/>
          <w:sz w:val="24"/>
          <w:szCs w:val="24"/>
          <w:vertAlign w:val="subscript"/>
          <w:lang w:eastAsia="it-IT"/>
        </w:rPr>
        <w:t>2</w:t>
      </w:r>
      <w:r w:rsidRPr="008A5B06">
        <w:rPr>
          <w:rFonts w:ascii="Century Gothic" w:hAnsi="Century Gothic" w:cs="Arial"/>
          <w:color w:val="000000"/>
          <w:sz w:val="24"/>
          <w:szCs w:val="24"/>
          <w:lang w:eastAsia="it-IT"/>
        </w:rPr>
        <w:t>=7 volte, ncat</w:t>
      </w:r>
      <w:r w:rsidRPr="008A5B06">
        <w:rPr>
          <w:rFonts w:ascii="Century Gothic" w:hAnsi="Century Gothic" w:cs="Arial"/>
          <w:color w:val="000000"/>
          <w:sz w:val="24"/>
          <w:szCs w:val="24"/>
          <w:vertAlign w:val="subscript"/>
          <w:lang w:eastAsia="it-IT"/>
        </w:rPr>
        <w:t>3</w:t>
      </w:r>
      <w:r w:rsidRPr="008A5B06">
        <w:rPr>
          <w:rFonts w:ascii="Century Gothic" w:hAnsi="Century Gothic" w:cs="Arial"/>
          <w:color w:val="000000"/>
          <w:sz w:val="24"/>
          <w:szCs w:val="24"/>
          <w:lang w:eastAsia="it-IT"/>
        </w:rPr>
        <w:t xml:space="preserve">=32 volte), ossia </w:t>
      </w:r>
      <w:r w:rsidR="006376EE">
        <w:rPr>
          <w:rFonts w:ascii="Century Gothic" w:hAnsi="Century Gothic" w:cs="Arial"/>
          <w:noProof/>
          <w:color w:val="000000"/>
          <w:sz w:val="24"/>
          <w:szCs w:val="24"/>
          <w:lang w:eastAsia="it-IT"/>
        </w:rPr>
        <w:drawing>
          <wp:inline distT="0" distB="0" distL="0" distR="0">
            <wp:extent cx="1339850" cy="330835"/>
            <wp:effectExtent l="0" t="0" r="0" b="0"/>
            <wp:docPr id="99" name="Immagine 67" descr="http://www.edurete.org/jsstat/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7" descr="http://www.edurete.org/jsstat/bss.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39850" cy="330835"/>
                    </a:xfrm>
                    <a:prstGeom prst="rect">
                      <a:avLst/>
                    </a:prstGeom>
                    <a:noFill/>
                    <a:ln>
                      <a:noFill/>
                    </a:ln>
                  </pic:spPr>
                </pic:pic>
              </a:graphicData>
            </a:graphic>
          </wp:inline>
        </w:drawing>
      </w:r>
      <w:r w:rsidRPr="008A5B06">
        <w:rPr>
          <w:rFonts w:ascii="Century Gothic" w:hAnsi="Century Gothic" w:cs="Arial"/>
          <w:color w:val="000000"/>
          <w:sz w:val="24"/>
          <w:szCs w:val="24"/>
          <w:lang w:eastAsia="it-IT"/>
        </w:rPr>
        <w:t>= 17*(18-17.96)^2+7*(18.86-17.96)^2+32*(17.75-17.96)^2 = 7.07.</w:t>
      </w:r>
      <w:r w:rsidRPr="008A5B06">
        <w:rPr>
          <w:rFonts w:ascii="Century Gothic" w:hAnsi="Century Gothic" w:cs="Arial"/>
          <w:color w:val="000000"/>
          <w:sz w:val="24"/>
          <w:szCs w:val="24"/>
          <w:lang w:eastAsia="it-IT"/>
        </w:rPr>
        <w:br/>
        <w:t xml:space="preserve">La devianza totale (TSS - Total Sum of Squares) è data dalla somma dei quadrati delle differenze tra i valori di ogni singolo caso e la media generale e vale </w:t>
      </w:r>
      <w:r w:rsidR="006376EE">
        <w:rPr>
          <w:rFonts w:ascii="Century Gothic" w:hAnsi="Century Gothic" w:cs="Arial"/>
          <w:noProof/>
          <w:color w:val="000000"/>
          <w:sz w:val="24"/>
          <w:szCs w:val="24"/>
          <w:lang w:eastAsia="it-IT"/>
        </w:rPr>
        <w:drawing>
          <wp:inline distT="0" distB="0" distL="0" distR="0">
            <wp:extent cx="1071880" cy="315595"/>
            <wp:effectExtent l="0" t="0" r="0" b="8255"/>
            <wp:docPr id="100" name="Immagine 68" descr="http://www.edurete.org/jsstat/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8" descr="http://www.edurete.org/jsstat/tss.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1880" cy="315595"/>
                    </a:xfrm>
                    <a:prstGeom prst="rect">
                      <a:avLst/>
                    </a:prstGeom>
                    <a:noFill/>
                    <a:ln>
                      <a:noFill/>
                    </a:ln>
                  </pic:spPr>
                </pic:pic>
              </a:graphicData>
            </a:graphic>
          </wp:inline>
        </w:drawing>
      </w:r>
      <w:r w:rsidRPr="008A5B06">
        <w:rPr>
          <w:rFonts w:ascii="Century Gothic" w:hAnsi="Century Gothic" w:cs="Arial"/>
          <w:color w:val="000000"/>
          <w:sz w:val="24"/>
          <w:szCs w:val="24"/>
          <w:lang w:eastAsia="it-IT"/>
        </w:rPr>
        <w:t>= (17-17.96)^2+(18-17.96)^2+(18-17.96)^2+(18-17.96)^2+(17-17.96)^2+(17-17.96)^2+(18-17.96)^2+(17-17.96)^2+(18-17.96)^2+(18-17.96)^2+(18-17.96)^2+(20-17.96)^2+(18-17.96)^2+(19-17.96)^2+(18-17.96)^2+(18-17.96)^2+(18-17.96)^2+(17-17.96)^2+(19-17.96)^2+(17-17.96)^2+(17-17.96)^2+(19-17.96)^2+(18-17.96)^2+(17-17.96)^2+(19-17.96)^2+(19-17.96)^2+(17-17.96)^2+(18-17.96)^2+(17-17.96)^2+(17-17.96)^2+(20-17.96)^2+(18-17.96)^2+(17-17.96)^2+(17-17.96)^2+(19-17.96)^2+(18-17.96)^2+(17-17.96)^2+(18-17.96)^2+(19-17.96)^2+(17-17.96)^2+(18-17.96)^2+(18-17.96)^2+(17-17.96)^2+(21-17.96)^2+(17-17.96)^2+(18-17.96)^2+(18-17.96)^2+(20-17.96)^2+(18-17.96)^2+(17-17.96)^2+(18-17.96)^2+(17-17.96)^2+(19-17.96)^2+(18-17.96)^2+(19-17.96)^2+(17-17.96)^2 = 49.93.</w:t>
      </w:r>
    </w:p>
    <w:p w:rsidR="005B0BA8" w:rsidRPr="008A5B06" w:rsidRDefault="005B0BA8" w:rsidP="008A5B06">
      <w:pPr>
        <w:spacing w:before="100" w:beforeAutospacing="1" w:after="100" w:afterAutospacing="1" w:line="240" w:lineRule="auto"/>
        <w:jc w:val="both"/>
        <w:rPr>
          <w:rFonts w:ascii="Century Gothic" w:hAnsi="Century Gothic" w:cs="Arial"/>
          <w:color w:val="000000"/>
          <w:sz w:val="24"/>
          <w:szCs w:val="24"/>
          <w:lang w:eastAsia="it-IT"/>
        </w:rPr>
      </w:pPr>
      <w:r w:rsidRPr="008A5B06">
        <w:rPr>
          <w:rFonts w:ascii="Century Gothic" w:hAnsi="Century Gothic" w:cs="Arial"/>
          <w:color w:val="000000"/>
          <w:sz w:val="24"/>
          <w:szCs w:val="24"/>
          <w:lang w:eastAsia="it-IT"/>
        </w:rPr>
        <w:t>La probabilità che questo valore di BSS sia diverso da zero per effetto del caso è 0.02. Il valore è calcolato sulla distribuzione di probabilità F di Snedecor-Fisher con 53 e 2 gradi di libertà, in corrispondenza dell'ascissa 4.37 (area a destra di tale punto).</w:t>
      </w:r>
      <w:r w:rsidRPr="008A5B06">
        <w:rPr>
          <w:rFonts w:ascii="Century Gothic" w:hAnsi="Century Gothic" w:cs="Arial"/>
          <w:color w:val="000000"/>
          <w:sz w:val="24"/>
          <w:szCs w:val="24"/>
          <w:lang w:eastAsia="it-IT"/>
        </w:rPr>
        <w:br/>
        <w:t>Quando questo valore di probabilità (detto significatività della relazione) è inferiore a 0,05 si può iniziare a supporre lecitamente che vi sia una differenza significativa tra le medie dei due gruppi e quindi una relazione tra le due variabili.</w:t>
      </w:r>
    </w:p>
    <w:p w:rsidR="005B0BA8" w:rsidRPr="00997A97" w:rsidRDefault="005B0BA8" w:rsidP="008A5B06">
      <w:pPr>
        <w:spacing w:before="100" w:beforeAutospacing="1" w:after="100" w:afterAutospacing="1" w:line="240" w:lineRule="auto"/>
        <w:jc w:val="both"/>
        <w:rPr>
          <w:rFonts w:ascii="Century Gothic" w:hAnsi="Century Gothic" w:cs="Arial"/>
          <w:i/>
          <w:color w:val="000000"/>
          <w:sz w:val="28"/>
          <w:szCs w:val="28"/>
          <w:lang w:eastAsia="it-IT"/>
        </w:rPr>
      </w:pPr>
      <w:r w:rsidRPr="00997A97">
        <w:rPr>
          <w:rFonts w:ascii="Century Gothic" w:hAnsi="Century Gothic" w:cs="Arial"/>
          <w:b/>
          <w:bCs/>
          <w:i/>
          <w:color w:val="000000"/>
          <w:sz w:val="28"/>
          <w:szCs w:val="28"/>
          <w:lang w:eastAsia="it-IT"/>
        </w:rPr>
        <w:t>Vi è quindi relazione tra le due variabili (a livello di fiducia 0,05)</w:t>
      </w:r>
    </w:p>
    <w:p w:rsidR="005B0BA8" w:rsidRDefault="005B0BA8" w:rsidP="008A5B06">
      <w:pPr>
        <w:spacing w:before="100" w:beforeAutospacing="1" w:after="100" w:afterAutospacing="1" w:line="240" w:lineRule="auto"/>
        <w:jc w:val="both"/>
        <w:rPr>
          <w:rFonts w:ascii="Century Gothic" w:hAnsi="Century Gothic" w:cs="Arial"/>
          <w:color w:val="000000"/>
          <w:sz w:val="24"/>
          <w:szCs w:val="24"/>
          <w:lang w:eastAsia="it-IT"/>
        </w:rPr>
      </w:pPr>
    </w:p>
    <w:p w:rsidR="005B0BA8" w:rsidRDefault="005B0BA8" w:rsidP="008A5B06">
      <w:pPr>
        <w:spacing w:before="100" w:beforeAutospacing="1" w:after="100" w:afterAutospacing="1" w:line="240" w:lineRule="auto"/>
        <w:jc w:val="both"/>
        <w:rPr>
          <w:rFonts w:ascii="Century Gothic" w:hAnsi="Century Gothic" w:cs="Arial"/>
          <w:color w:val="000000"/>
          <w:sz w:val="24"/>
          <w:szCs w:val="24"/>
          <w:lang w:eastAsia="it-IT"/>
        </w:rPr>
      </w:pPr>
    </w:p>
    <w:p w:rsidR="005B0BA8" w:rsidRDefault="005B0BA8" w:rsidP="008A5B06">
      <w:pPr>
        <w:spacing w:before="100" w:beforeAutospacing="1" w:after="100" w:afterAutospacing="1" w:line="240" w:lineRule="auto"/>
        <w:jc w:val="both"/>
        <w:rPr>
          <w:rFonts w:ascii="Century Gothic" w:hAnsi="Century Gothic" w:cs="Arial"/>
          <w:color w:val="000000"/>
          <w:sz w:val="24"/>
          <w:szCs w:val="24"/>
          <w:lang w:eastAsia="it-IT"/>
        </w:rPr>
      </w:pPr>
      <w:r w:rsidRPr="008A5B06">
        <w:rPr>
          <w:rFonts w:ascii="Century Gothic" w:hAnsi="Century Gothic" w:cs="Arial"/>
          <w:color w:val="000000"/>
          <w:sz w:val="24"/>
          <w:szCs w:val="24"/>
          <w:lang w:eastAsia="it-IT"/>
        </w:rPr>
        <w:t xml:space="preserve">Eta quadro è un indice che dà la proporzione di devianza totale della variabile cardinale attribuibile alla variabile categoriale e vale </w:t>
      </w:r>
      <w:r w:rsidR="006376EE">
        <w:rPr>
          <w:rFonts w:ascii="Century Gothic" w:hAnsi="Century Gothic" w:cs="Arial"/>
          <w:noProof/>
          <w:color w:val="000000"/>
          <w:sz w:val="24"/>
          <w:szCs w:val="24"/>
          <w:lang w:eastAsia="it-IT"/>
        </w:rPr>
        <w:drawing>
          <wp:inline distT="0" distB="0" distL="0" distR="0">
            <wp:extent cx="535940" cy="283845"/>
            <wp:effectExtent l="0" t="0" r="0" b="1905"/>
            <wp:docPr id="101" name="Immagine 69" descr="http://www.edurete.org/jsstat/eta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9" descr="http://www.edurete.org/jsstat/etaquadro.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5940" cy="283845"/>
                    </a:xfrm>
                    <a:prstGeom prst="rect">
                      <a:avLst/>
                    </a:prstGeom>
                    <a:noFill/>
                    <a:ln>
                      <a:noFill/>
                    </a:ln>
                  </pic:spPr>
                </pic:pic>
              </a:graphicData>
            </a:graphic>
          </wp:inline>
        </w:drawing>
      </w:r>
      <w:r w:rsidRPr="008A5B06">
        <w:rPr>
          <w:rFonts w:ascii="Century Gothic" w:hAnsi="Century Gothic" w:cs="Arial"/>
          <w:color w:val="000000"/>
          <w:sz w:val="24"/>
          <w:szCs w:val="24"/>
          <w:lang w:eastAsia="it-IT"/>
        </w:rPr>
        <w:t>= 0.14. Quanto più è alto eta quadro tanto più è alta tale proporzione, quindi tanto maggiore è la forza della relazione tra le due variabili.</w:t>
      </w:r>
    </w:p>
    <w:p w:rsidR="005B0BA8" w:rsidRDefault="005B0BA8" w:rsidP="008A5B06">
      <w:pPr>
        <w:spacing w:before="100" w:beforeAutospacing="1" w:after="100" w:afterAutospacing="1" w:line="240" w:lineRule="auto"/>
        <w:jc w:val="both"/>
        <w:rPr>
          <w:rFonts w:ascii="Century Gothic" w:hAnsi="Century Gothic" w:cs="Arial"/>
          <w:color w:val="000000"/>
          <w:sz w:val="24"/>
          <w:szCs w:val="24"/>
          <w:lang w:eastAsia="it-IT"/>
        </w:rPr>
      </w:pPr>
    </w:p>
    <w:p w:rsidR="005B0BA8" w:rsidRPr="008A5B06" w:rsidRDefault="005B0BA8" w:rsidP="008A5B06">
      <w:pPr>
        <w:spacing w:before="100" w:beforeAutospacing="1" w:after="100" w:afterAutospacing="1" w:line="240" w:lineRule="auto"/>
        <w:jc w:val="both"/>
        <w:rPr>
          <w:rFonts w:ascii="Century Gothic" w:hAnsi="Century Gothic" w:cs="Arial"/>
          <w:color w:val="000000"/>
          <w:sz w:val="24"/>
          <w:szCs w:val="24"/>
          <w:lang w:eastAsia="it-IT"/>
        </w:rPr>
      </w:pPr>
      <w:r w:rsidRPr="009279B9">
        <w:rPr>
          <w:rFonts w:ascii="Century Gothic" w:hAnsi="Century Gothic"/>
          <w:b/>
          <w:sz w:val="24"/>
          <w:szCs w:val="24"/>
          <w:lang w:eastAsia="it-IT"/>
        </w:rPr>
        <w:t>12.Conclusioni:</w:t>
      </w:r>
    </w:p>
    <w:p w:rsidR="005B0BA8" w:rsidRPr="008A5B06" w:rsidRDefault="005B0BA8" w:rsidP="00DB0C23">
      <w:pPr>
        <w:spacing w:before="100" w:beforeAutospacing="1" w:after="100" w:afterAutospacing="1" w:line="240" w:lineRule="auto"/>
        <w:rPr>
          <w:rFonts w:ascii="Century Gothic" w:hAnsi="Century Gothic"/>
          <w:b/>
          <w:i/>
          <w:sz w:val="28"/>
          <w:szCs w:val="28"/>
          <w:lang w:eastAsia="it-IT"/>
        </w:rPr>
      </w:pPr>
      <w:r w:rsidRPr="008A5B06">
        <w:rPr>
          <w:rFonts w:ascii="Century Gothic" w:hAnsi="Century Gothic"/>
          <w:b/>
          <w:i/>
          <w:sz w:val="28"/>
          <w:szCs w:val="28"/>
          <w:lang w:eastAsia="it-IT"/>
        </w:rPr>
        <w:t xml:space="preserve">La nostra ricerca, nonostante l’alto numero di casi presi in considerazione, non ha prodotto sufficienti risultati volti a supportare l’ipotesi di partenza. </w:t>
      </w:r>
    </w:p>
    <w:p w:rsidR="005B0BA8" w:rsidRPr="008A5B06" w:rsidRDefault="005B0BA8" w:rsidP="008C13AE">
      <w:pPr>
        <w:spacing w:before="100" w:beforeAutospacing="1" w:after="100" w:afterAutospacing="1" w:line="240" w:lineRule="auto"/>
        <w:rPr>
          <w:rFonts w:ascii="Verdana" w:hAnsi="Verdana"/>
          <w:b/>
          <w:i/>
          <w:sz w:val="28"/>
          <w:szCs w:val="28"/>
          <w:lang w:eastAsia="it-IT"/>
        </w:rPr>
      </w:pPr>
    </w:p>
    <w:p w:rsidR="005B0BA8" w:rsidRPr="000273A7" w:rsidRDefault="005B0BA8" w:rsidP="00214F2D">
      <w:pPr>
        <w:spacing w:before="100" w:beforeAutospacing="1" w:after="100" w:afterAutospacing="1" w:line="240" w:lineRule="auto"/>
        <w:rPr>
          <w:rFonts w:ascii="Verdana" w:hAnsi="Verdana"/>
          <w:sz w:val="24"/>
          <w:szCs w:val="24"/>
          <w:lang w:eastAsia="it-IT"/>
        </w:rPr>
      </w:pPr>
    </w:p>
    <w:p w:rsidR="005B0BA8" w:rsidRPr="000273A7" w:rsidRDefault="005B0BA8" w:rsidP="000273A7">
      <w:pPr>
        <w:spacing w:before="100" w:beforeAutospacing="1" w:after="100" w:afterAutospacing="1" w:line="240" w:lineRule="auto"/>
        <w:rPr>
          <w:rFonts w:ascii="Verdana" w:hAnsi="Verdana"/>
          <w:sz w:val="24"/>
          <w:szCs w:val="24"/>
          <w:lang w:eastAsia="it-IT"/>
        </w:rPr>
      </w:pPr>
      <w:r w:rsidRPr="000273A7">
        <w:rPr>
          <w:rFonts w:ascii="Verdana" w:hAnsi="Verdana"/>
          <w:sz w:val="24"/>
          <w:szCs w:val="24"/>
          <w:lang w:eastAsia="it-IT"/>
        </w:rPr>
        <w:t> </w:t>
      </w:r>
    </w:p>
    <w:p w:rsidR="005B0BA8" w:rsidRDefault="005B0BA8" w:rsidP="00CA0C58">
      <w:pPr>
        <w:spacing w:before="100" w:beforeAutospacing="1" w:after="100" w:afterAutospacing="1" w:line="240" w:lineRule="auto"/>
        <w:ind w:left="360"/>
        <w:rPr>
          <w:rFonts w:ascii="Verdana" w:hAnsi="Verdana"/>
          <w:sz w:val="24"/>
          <w:szCs w:val="24"/>
          <w:lang w:eastAsia="it-IT"/>
        </w:rPr>
      </w:pPr>
    </w:p>
    <w:p w:rsidR="005B0BA8" w:rsidRPr="00CA0C58" w:rsidRDefault="005B0BA8" w:rsidP="00CA0C58">
      <w:pPr>
        <w:spacing w:before="100" w:beforeAutospacing="1" w:after="100" w:afterAutospacing="1" w:line="240" w:lineRule="auto"/>
        <w:ind w:left="360"/>
        <w:rPr>
          <w:rFonts w:ascii="Verdana" w:hAnsi="Verdana"/>
          <w:sz w:val="24"/>
          <w:szCs w:val="24"/>
          <w:lang w:eastAsia="it-IT"/>
        </w:rPr>
      </w:pPr>
    </w:p>
    <w:sectPr w:rsidR="005B0BA8" w:rsidRPr="00CA0C58" w:rsidSect="003B262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7F4" w:rsidRDefault="001B67F4" w:rsidP="007C681C">
      <w:pPr>
        <w:spacing w:after="0" w:line="240" w:lineRule="auto"/>
      </w:pPr>
      <w:r>
        <w:separator/>
      </w:r>
    </w:p>
  </w:endnote>
  <w:endnote w:type="continuationSeparator" w:id="0">
    <w:p w:rsidR="001B67F4" w:rsidRDefault="001B67F4" w:rsidP="007C6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970" w:rsidRDefault="00646970">
    <w:pPr>
      <w:pStyle w:val="Pidipagina"/>
      <w:jc w:val="right"/>
    </w:pPr>
    <w:r>
      <w:fldChar w:fldCharType="begin"/>
    </w:r>
    <w:r>
      <w:instrText>PAGE   \* MERGEFORMAT</w:instrText>
    </w:r>
    <w:r>
      <w:fldChar w:fldCharType="separate"/>
    </w:r>
    <w:r w:rsidR="004033EB">
      <w:rPr>
        <w:noProof/>
      </w:rPr>
      <w:t>1</w:t>
    </w:r>
    <w:r>
      <w:rPr>
        <w:noProof/>
      </w:rPr>
      <w:fldChar w:fldCharType="end"/>
    </w:r>
  </w:p>
  <w:p w:rsidR="00646970" w:rsidRDefault="0064697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7F4" w:rsidRDefault="001B67F4" w:rsidP="007C681C">
      <w:pPr>
        <w:spacing w:after="0" w:line="240" w:lineRule="auto"/>
      </w:pPr>
      <w:r>
        <w:separator/>
      </w:r>
    </w:p>
  </w:footnote>
  <w:footnote w:type="continuationSeparator" w:id="0">
    <w:p w:rsidR="001B67F4" w:rsidRDefault="001B67F4" w:rsidP="007C68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2F28"/>
    <w:multiLevelType w:val="hybridMultilevel"/>
    <w:tmpl w:val="B55C132A"/>
    <w:lvl w:ilvl="0" w:tplc="0410000F">
      <w:start w:val="1"/>
      <w:numFmt w:val="decimal"/>
      <w:lvlText w:val="%1."/>
      <w:lvlJc w:val="left"/>
      <w:pPr>
        <w:ind w:left="1440" w:hanging="360"/>
      </w:pPr>
      <w:rPr>
        <w:rFonts w:cs="Times New Roman"/>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1">
    <w:nsid w:val="094F3A1C"/>
    <w:multiLevelType w:val="hybridMultilevel"/>
    <w:tmpl w:val="44C6D5FA"/>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nsid w:val="0A191C4B"/>
    <w:multiLevelType w:val="multilevel"/>
    <w:tmpl w:val="2E90B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921AEC"/>
    <w:multiLevelType w:val="multilevel"/>
    <w:tmpl w:val="F0DA9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165A8E"/>
    <w:multiLevelType w:val="multilevel"/>
    <w:tmpl w:val="6C1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663AE1"/>
    <w:multiLevelType w:val="multilevel"/>
    <w:tmpl w:val="14C64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B3740E"/>
    <w:multiLevelType w:val="hybridMultilevel"/>
    <w:tmpl w:val="05200290"/>
    <w:lvl w:ilvl="0" w:tplc="9124B75E">
      <w:start w:val="1"/>
      <w:numFmt w:val="decimal"/>
      <w:lvlText w:val="%1."/>
      <w:lvlJc w:val="left"/>
      <w:pPr>
        <w:ind w:left="720" w:hanging="360"/>
      </w:pPr>
      <w:rPr>
        <w:rFonts w:cs="Times New Roman"/>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16FA3647"/>
    <w:multiLevelType w:val="multilevel"/>
    <w:tmpl w:val="2346B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944D18"/>
    <w:multiLevelType w:val="multilevel"/>
    <w:tmpl w:val="8898A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AE0079"/>
    <w:multiLevelType w:val="multilevel"/>
    <w:tmpl w:val="BE4C1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AF4772"/>
    <w:multiLevelType w:val="multilevel"/>
    <w:tmpl w:val="3D32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E016EA"/>
    <w:multiLevelType w:val="multilevel"/>
    <w:tmpl w:val="8C5C1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9504CF"/>
    <w:multiLevelType w:val="hybridMultilevel"/>
    <w:tmpl w:val="526C6C7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nsid w:val="2AC27D0A"/>
    <w:multiLevelType w:val="hybridMultilevel"/>
    <w:tmpl w:val="784C7CDC"/>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2E756A52"/>
    <w:multiLevelType w:val="hybridMultilevel"/>
    <w:tmpl w:val="1CB482EA"/>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nsid w:val="33307D22"/>
    <w:multiLevelType w:val="multilevel"/>
    <w:tmpl w:val="94248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7B0F19"/>
    <w:multiLevelType w:val="multilevel"/>
    <w:tmpl w:val="ECE6D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DE60E1"/>
    <w:multiLevelType w:val="multilevel"/>
    <w:tmpl w:val="B46AB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2B0DCB"/>
    <w:multiLevelType w:val="hybridMultilevel"/>
    <w:tmpl w:val="1F42A54A"/>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nsid w:val="3F66638C"/>
    <w:multiLevelType w:val="multilevel"/>
    <w:tmpl w:val="93D6E068"/>
    <w:styleLink w:val="WWNum1"/>
    <w:lvl w:ilvl="0">
      <w:start w:val="1"/>
      <w:numFmt w:val="decimal"/>
      <w:lvlText w:val="%1)"/>
      <w:lvlJc w:val="left"/>
      <w:rPr>
        <w:rFonts w:cs="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
    <w:nsid w:val="41DE28CF"/>
    <w:multiLevelType w:val="multilevel"/>
    <w:tmpl w:val="9476E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58B2499"/>
    <w:multiLevelType w:val="multilevel"/>
    <w:tmpl w:val="80F22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047C8E"/>
    <w:multiLevelType w:val="multilevel"/>
    <w:tmpl w:val="6BD8A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82731AA"/>
    <w:multiLevelType w:val="hybridMultilevel"/>
    <w:tmpl w:val="FEBC2BE0"/>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nsid w:val="493C3935"/>
    <w:multiLevelType w:val="multilevel"/>
    <w:tmpl w:val="B51A3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C3259D7"/>
    <w:multiLevelType w:val="hybridMultilevel"/>
    <w:tmpl w:val="872ACB66"/>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6">
    <w:nsid w:val="4F593F4F"/>
    <w:multiLevelType w:val="multilevel"/>
    <w:tmpl w:val="D7C8C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FCE69F0"/>
    <w:multiLevelType w:val="multilevel"/>
    <w:tmpl w:val="DD327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0D248E0"/>
    <w:multiLevelType w:val="multilevel"/>
    <w:tmpl w:val="F54E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3F070DA"/>
    <w:multiLevelType w:val="hybridMultilevel"/>
    <w:tmpl w:val="F4121E50"/>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30">
    <w:nsid w:val="547D7BC7"/>
    <w:multiLevelType w:val="multilevel"/>
    <w:tmpl w:val="B82C0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1A12F01"/>
    <w:multiLevelType w:val="hybridMultilevel"/>
    <w:tmpl w:val="F338423C"/>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nsid w:val="68B24524"/>
    <w:multiLevelType w:val="hybridMultilevel"/>
    <w:tmpl w:val="A802BFFA"/>
    <w:lvl w:ilvl="0" w:tplc="9124B75E">
      <w:start w:val="1"/>
      <w:numFmt w:val="decimal"/>
      <w:lvlText w:val="%1."/>
      <w:lvlJc w:val="left"/>
      <w:pPr>
        <w:ind w:left="720" w:hanging="360"/>
      </w:pPr>
      <w:rPr>
        <w:rFonts w:cs="Times New Roman"/>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nsid w:val="69B45EF6"/>
    <w:multiLevelType w:val="multilevel"/>
    <w:tmpl w:val="9A1E2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BFC0394"/>
    <w:multiLevelType w:val="multilevel"/>
    <w:tmpl w:val="D5084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D407D41"/>
    <w:multiLevelType w:val="hybridMultilevel"/>
    <w:tmpl w:val="A372FA9E"/>
    <w:lvl w:ilvl="0" w:tplc="587296B2">
      <w:numFmt w:val="bullet"/>
      <w:lvlText w:val="-"/>
      <w:lvlJc w:val="left"/>
      <w:pPr>
        <w:ind w:left="1080" w:hanging="360"/>
      </w:pPr>
      <w:rPr>
        <w:rFonts w:ascii="Century Gothic" w:eastAsia="Times New Roman" w:hAnsi="Century Gothic"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6">
    <w:nsid w:val="701061A7"/>
    <w:multiLevelType w:val="hybridMultilevel"/>
    <w:tmpl w:val="4068577A"/>
    <w:lvl w:ilvl="0" w:tplc="0410000F">
      <w:start w:val="1"/>
      <w:numFmt w:val="decimal"/>
      <w:lvlText w:val="%1."/>
      <w:lvlJc w:val="left"/>
      <w:pPr>
        <w:ind w:left="1440" w:hanging="360"/>
      </w:pPr>
      <w:rPr>
        <w:rFonts w:cs="Times New Roman"/>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37">
    <w:nsid w:val="722B2EB9"/>
    <w:multiLevelType w:val="multilevel"/>
    <w:tmpl w:val="77F45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7C47CC9"/>
    <w:multiLevelType w:val="hybridMultilevel"/>
    <w:tmpl w:val="DC2C07B6"/>
    <w:lvl w:ilvl="0" w:tplc="0410000F">
      <w:start w:val="1"/>
      <w:numFmt w:val="decimal"/>
      <w:lvlText w:val="%1."/>
      <w:lvlJc w:val="left"/>
      <w:pPr>
        <w:ind w:left="1440" w:hanging="360"/>
      </w:pPr>
      <w:rPr>
        <w:rFonts w:cs="Times New Roman"/>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39">
    <w:nsid w:val="7EDE6C8D"/>
    <w:multiLevelType w:val="multilevel"/>
    <w:tmpl w:val="79E01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9"/>
    <w:lvlOverride w:ilvl="0">
      <w:startOverride w:val="1"/>
    </w:lvlOverride>
  </w:num>
  <w:num w:numId="3">
    <w:abstractNumId w:val="13"/>
  </w:num>
  <w:num w:numId="4">
    <w:abstractNumId w:val="6"/>
  </w:num>
  <w:num w:numId="5">
    <w:abstractNumId w:val="12"/>
  </w:num>
  <w:num w:numId="6">
    <w:abstractNumId w:val="14"/>
  </w:num>
  <w:num w:numId="7">
    <w:abstractNumId w:val="18"/>
  </w:num>
  <w:num w:numId="8">
    <w:abstractNumId w:val="1"/>
  </w:num>
  <w:num w:numId="9">
    <w:abstractNumId w:val="36"/>
  </w:num>
  <w:num w:numId="10">
    <w:abstractNumId w:val="25"/>
  </w:num>
  <w:num w:numId="11">
    <w:abstractNumId w:val="0"/>
  </w:num>
  <w:num w:numId="12">
    <w:abstractNumId w:val="23"/>
  </w:num>
  <w:num w:numId="13">
    <w:abstractNumId w:val="38"/>
  </w:num>
  <w:num w:numId="14">
    <w:abstractNumId w:val="31"/>
  </w:num>
  <w:num w:numId="15">
    <w:abstractNumId w:val="35"/>
  </w:num>
  <w:num w:numId="16">
    <w:abstractNumId w:val="7"/>
  </w:num>
  <w:num w:numId="17">
    <w:abstractNumId w:val="8"/>
  </w:num>
  <w:num w:numId="18">
    <w:abstractNumId w:val="27"/>
  </w:num>
  <w:num w:numId="19">
    <w:abstractNumId w:val="24"/>
  </w:num>
  <w:num w:numId="20">
    <w:abstractNumId w:val="34"/>
  </w:num>
  <w:num w:numId="21">
    <w:abstractNumId w:val="20"/>
  </w:num>
  <w:num w:numId="22">
    <w:abstractNumId w:val="30"/>
  </w:num>
  <w:num w:numId="23">
    <w:abstractNumId w:val="22"/>
  </w:num>
  <w:num w:numId="24">
    <w:abstractNumId w:val="10"/>
  </w:num>
  <w:num w:numId="25">
    <w:abstractNumId w:val="26"/>
  </w:num>
  <w:num w:numId="26">
    <w:abstractNumId w:val="17"/>
  </w:num>
  <w:num w:numId="27">
    <w:abstractNumId w:val="3"/>
  </w:num>
  <w:num w:numId="28">
    <w:abstractNumId w:val="16"/>
  </w:num>
  <w:num w:numId="29">
    <w:abstractNumId w:val="28"/>
  </w:num>
  <w:num w:numId="30">
    <w:abstractNumId w:val="5"/>
  </w:num>
  <w:num w:numId="31">
    <w:abstractNumId w:val="39"/>
  </w:num>
  <w:num w:numId="32">
    <w:abstractNumId w:val="21"/>
  </w:num>
  <w:num w:numId="33">
    <w:abstractNumId w:val="33"/>
  </w:num>
  <w:num w:numId="34">
    <w:abstractNumId w:val="2"/>
  </w:num>
  <w:num w:numId="35">
    <w:abstractNumId w:val="11"/>
  </w:num>
  <w:num w:numId="36">
    <w:abstractNumId w:val="9"/>
  </w:num>
  <w:num w:numId="37">
    <w:abstractNumId w:val="37"/>
  </w:num>
  <w:num w:numId="38">
    <w:abstractNumId w:val="15"/>
  </w:num>
  <w:num w:numId="39">
    <w:abstractNumId w:val="4"/>
  </w:num>
  <w:num w:numId="40">
    <w:abstractNumId w:val="32"/>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92A"/>
    <w:rsid w:val="00004619"/>
    <w:rsid w:val="000273A7"/>
    <w:rsid w:val="000959EE"/>
    <w:rsid w:val="000C3F84"/>
    <w:rsid w:val="000E52DD"/>
    <w:rsid w:val="00112527"/>
    <w:rsid w:val="001458F8"/>
    <w:rsid w:val="001655BC"/>
    <w:rsid w:val="00170F8C"/>
    <w:rsid w:val="001757CD"/>
    <w:rsid w:val="001860DB"/>
    <w:rsid w:val="001912A9"/>
    <w:rsid w:val="001B67F4"/>
    <w:rsid w:val="001F3702"/>
    <w:rsid w:val="001F5F32"/>
    <w:rsid w:val="00213937"/>
    <w:rsid w:val="00214F2D"/>
    <w:rsid w:val="002339BC"/>
    <w:rsid w:val="002750B5"/>
    <w:rsid w:val="00297E10"/>
    <w:rsid w:val="002E70BF"/>
    <w:rsid w:val="002E790F"/>
    <w:rsid w:val="002F2B25"/>
    <w:rsid w:val="003139D7"/>
    <w:rsid w:val="003258E8"/>
    <w:rsid w:val="0033419A"/>
    <w:rsid w:val="003470AC"/>
    <w:rsid w:val="003521ED"/>
    <w:rsid w:val="0036549D"/>
    <w:rsid w:val="003728B6"/>
    <w:rsid w:val="00382243"/>
    <w:rsid w:val="003B2625"/>
    <w:rsid w:val="003B3EAF"/>
    <w:rsid w:val="003C1EE3"/>
    <w:rsid w:val="003E31B6"/>
    <w:rsid w:val="004033EB"/>
    <w:rsid w:val="00407EF8"/>
    <w:rsid w:val="00420134"/>
    <w:rsid w:val="00472021"/>
    <w:rsid w:val="00475253"/>
    <w:rsid w:val="004B09BF"/>
    <w:rsid w:val="004C061B"/>
    <w:rsid w:val="004D292A"/>
    <w:rsid w:val="004E41FD"/>
    <w:rsid w:val="0050349E"/>
    <w:rsid w:val="00511634"/>
    <w:rsid w:val="00512C15"/>
    <w:rsid w:val="00551730"/>
    <w:rsid w:val="005570BD"/>
    <w:rsid w:val="00565B25"/>
    <w:rsid w:val="005677D2"/>
    <w:rsid w:val="00576CD8"/>
    <w:rsid w:val="005832FA"/>
    <w:rsid w:val="005B0BA8"/>
    <w:rsid w:val="005D5EC3"/>
    <w:rsid w:val="005E7C01"/>
    <w:rsid w:val="0062484F"/>
    <w:rsid w:val="006376EE"/>
    <w:rsid w:val="00646970"/>
    <w:rsid w:val="006549B4"/>
    <w:rsid w:val="006A2EF3"/>
    <w:rsid w:val="006A5580"/>
    <w:rsid w:val="006D33DF"/>
    <w:rsid w:val="006E7F98"/>
    <w:rsid w:val="006F6FB9"/>
    <w:rsid w:val="007062A5"/>
    <w:rsid w:val="00727ABF"/>
    <w:rsid w:val="00731C74"/>
    <w:rsid w:val="00770B3B"/>
    <w:rsid w:val="007A36E3"/>
    <w:rsid w:val="007A6885"/>
    <w:rsid w:val="007C681C"/>
    <w:rsid w:val="007D032B"/>
    <w:rsid w:val="00817FCC"/>
    <w:rsid w:val="0084361B"/>
    <w:rsid w:val="0085719A"/>
    <w:rsid w:val="008A5B06"/>
    <w:rsid w:val="008A787D"/>
    <w:rsid w:val="008C13AE"/>
    <w:rsid w:val="008E6AE0"/>
    <w:rsid w:val="008E7132"/>
    <w:rsid w:val="008F1E10"/>
    <w:rsid w:val="008F672D"/>
    <w:rsid w:val="00924850"/>
    <w:rsid w:val="009279B9"/>
    <w:rsid w:val="00953651"/>
    <w:rsid w:val="00972667"/>
    <w:rsid w:val="009940F6"/>
    <w:rsid w:val="00997A97"/>
    <w:rsid w:val="009B03E7"/>
    <w:rsid w:val="009B2DCA"/>
    <w:rsid w:val="00A01C71"/>
    <w:rsid w:val="00A12192"/>
    <w:rsid w:val="00A33066"/>
    <w:rsid w:val="00A3622E"/>
    <w:rsid w:val="00A74CC3"/>
    <w:rsid w:val="00A87DF7"/>
    <w:rsid w:val="00A94046"/>
    <w:rsid w:val="00AA4421"/>
    <w:rsid w:val="00AB06AC"/>
    <w:rsid w:val="00AB0DB0"/>
    <w:rsid w:val="00B03796"/>
    <w:rsid w:val="00B206B8"/>
    <w:rsid w:val="00B71E91"/>
    <w:rsid w:val="00BA5240"/>
    <w:rsid w:val="00C36B1F"/>
    <w:rsid w:val="00CA0C58"/>
    <w:rsid w:val="00CA79D6"/>
    <w:rsid w:val="00CE5217"/>
    <w:rsid w:val="00D0240E"/>
    <w:rsid w:val="00D04C8D"/>
    <w:rsid w:val="00D17892"/>
    <w:rsid w:val="00D57399"/>
    <w:rsid w:val="00DB0C23"/>
    <w:rsid w:val="00DD6491"/>
    <w:rsid w:val="00DF36C6"/>
    <w:rsid w:val="00E277CC"/>
    <w:rsid w:val="00E41AEB"/>
    <w:rsid w:val="00E427B6"/>
    <w:rsid w:val="00E738AD"/>
    <w:rsid w:val="00E77EDC"/>
    <w:rsid w:val="00E8433A"/>
    <w:rsid w:val="00EB7CC3"/>
    <w:rsid w:val="00EC5D64"/>
    <w:rsid w:val="00EE41D0"/>
    <w:rsid w:val="00F22ED7"/>
    <w:rsid w:val="00F37603"/>
    <w:rsid w:val="00F5007E"/>
    <w:rsid w:val="00F55352"/>
    <w:rsid w:val="00FB4C70"/>
    <w:rsid w:val="00FC1507"/>
    <w:rsid w:val="00FC22A1"/>
    <w:rsid w:val="00FD32AC"/>
    <w:rsid w:val="00FD5F7B"/>
    <w:rsid w:val="00FF546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41AEB"/>
    <w:pPr>
      <w:spacing w:after="200" w:line="276" w:lineRule="auto"/>
    </w:pPr>
    <w:rPr>
      <w:lang w:eastAsia="en-US"/>
    </w:rPr>
  </w:style>
  <w:style w:type="paragraph" w:styleId="Titolo1">
    <w:name w:val="heading 1"/>
    <w:basedOn w:val="Normale"/>
    <w:next w:val="Normale"/>
    <w:link w:val="Titolo1Carattere"/>
    <w:uiPriority w:val="99"/>
    <w:qFormat/>
    <w:rsid w:val="00DF36C6"/>
    <w:pPr>
      <w:keepNext/>
      <w:spacing w:after="0" w:line="240" w:lineRule="auto"/>
      <w:outlineLvl w:val="0"/>
    </w:pPr>
    <w:rPr>
      <w:rFonts w:ascii="Times New Roman" w:eastAsia="Times New Roman" w:hAnsi="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DF36C6"/>
    <w:rPr>
      <w:rFonts w:ascii="Times New Roman" w:hAnsi="Times New Roman" w:cs="Times New Roman"/>
      <w:b/>
      <w:bCs/>
      <w:sz w:val="24"/>
      <w:szCs w:val="24"/>
      <w:lang w:eastAsia="it-IT"/>
    </w:rPr>
  </w:style>
  <w:style w:type="character" w:styleId="Collegamentoipertestuale">
    <w:name w:val="Hyperlink"/>
    <w:basedOn w:val="Carpredefinitoparagrafo"/>
    <w:uiPriority w:val="99"/>
    <w:rsid w:val="004D292A"/>
    <w:rPr>
      <w:rFonts w:cs="Times New Roman"/>
      <w:color w:val="0000FF"/>
      <w:u w:val="single"/>
    </w:rPr>
  </w:style>
  <w:style w:type="paragraph" w:customStyle="1" w:styleId="Standard">
    <w:name w:val="Standard"/>
    <w:uiPriority w:val="99"/>
    <w:rsid w:val="005570BD"/>
    <w:pPr>
      <w:suppressAutoHyphens/>
      <w:autoSpaceDN w:val="0"/>
      <w:textAlignment w:val="baseline"/>
    </w:pPr>
    <w:rPr>
      <w:rFonts w:ascii="Times New Roman" w:hAnsi="Times New Roman" w:cs="Mangal"/>
      <w:kern w:val="3"/>
      <w:sz w:val="24"/>
      <w:szCs w:val="24"/>
      <w:lang w:eastAsia="zh-CN" w:bidi="hi-IN"/>
    </w:rPr>
  </w:style>
  <w:style w:type="paragraph" w:styleId="Paragrafoelenco">
    <w:name w:val="List Paragraph"/>
    <w:basedOn w:val="Standard"/>
    <w:uiPriority w:val="99"/>
    <w:qFormat/>
    <w:rsid w:val="005570BD"/>
    <w:pPr>
      <w:ind w:left="720"/>
    </w:pPr>
  </w:style>
  <w:style w:type="character" w:styleId="Enfasicorsivo">
    <w:name w:val="Emphasis"/>
    <w:basedOn w:val="Carpredefinitoparagrafo"/>
    <w:uiPriority w:val="99"/>
    <w:qFormat/>
    <w:rsid w:val="00F37603"/>
    <w:rPr>
      <w:rFonts w:cs="Times New Roman"/>
      <w:i/>
      <w:iCs/>
    </w:rPr>
  </w:style>
  <w:style w:type="table" w:styleId="Grigliatabella">
    <w:name w:val="Table Grid"/>
    <w:basedOn w:val="Tabellanormale"/>
    <w:uiPriority w:val="99"/>
    <w:rsid w:val="007A68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rsid w:val="007C681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7C681C"/>
    <w:rPr>
      <w:rFonts w:cs="Times New Roman"/>
    </w:rPr>
  </w:style>
  <w:style w:type="paragraph" w:styleId="Pidipagina">
    <w:name w:val="footer"/>
    <w:basedOn w:val="Normale"/>
    <w:link w:val="PidipaginaCarattere"/>
    <w:uiPriority w:val="99"/>
    <w:rsid w:val="007C681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7C681C"/>
    <w:rPr>
      <w:rFonts w:cs="Times New Roman"/>
    </w:rPr>
  </w:style>
  <w:style w:type="paragraph" w:styleId="NormaleWeb">
    <w:name w:val="Normal (Web)"/>
    <w:basedOn w:val="Normale"/>
    <w:uiPriority w:val="99"/>
    <w:semiHidden/>
    <w:rsid w:val="00BA5240"/>
    <w:pPr>
      <w:spacing w:before="100" w:beforeAutospacing="1" w:after="100" w:afterAutospacing="1" w:line="240" w:lineRule="auto"/>
    </w:pPr>
    <w:rPr>
      <w:rFonts w:ascii="Times New Roman" w:eastAsia="Times New Roman" w:hAnsi="Times New Roman"/>
      <w:sz w:val="24"/>
      <w:szCs w:val="24"/>
      <w:lang w:eastAsia="it-IT"/>
    </w:rPr>
  </w:style>
  <w:style w:type="paragraph" w:styleId="Testofumetto">
    <w:name w:val="Balloon Text"/>
    <w:basedOn w:val="Normale"/>
    <w:link w:val="TestofumettoCarattere"/>
    <w:uiPriority w:val="99"/>
    <w:semiHidden/>
    <w:rsid w:val="00BA524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BA5240"/>
    <w:rPr>
      <w:rFonts w:ascii="Tahoma" w:hAnsi="Tahoma" w:cs="Tahoma"/>
      <w:sz w:val="16"/>
      <w:szCs w:val="16"/>
    </w:rPr>
  </w:style>
  <w:style w:type="numbering" w:customStyle="1" w:styleId="WWNum1">
    <w:name w:val="WWNum1"/>
    <w:rsid w:val="007E750A"/>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41AEB"/>
    <w:pPr>
      <w:spacing w:after="200" w:line="276" w:lineRule="auto"/>
    </w:pPr>
    <w:rPr>
      <w:lang w:eastAsia="en-US"/>
    </w:rPr>
  </w:style>
  <w:style w:type="paragraph" w:styleId="Titolo1">
    <w:name w:val="heading 1"/>
    <w:basedOn w:val="Normale"/>
    <w:next w:val="Normale"/>
    <w:link w:val="Titolo1Carattere"/>
    <w:uiPriority w:val="99"/>
    <w:qFormat/>
    <w:rsid w:val="00DF36C6"/>
    <w:pPr>
      <w:keepNext/>
      <w:spacing w:after="0" w:line="240" w:lineRule="auto"/>
      <w:outlineLvl w:val="0"/>
    </w:pPr>
    <w:rPr>
      <w:rFonts w:ascii="Times New Roman" w:eastAsia="Times New Roman" w:hAnsi="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DF36C6"/>
    <w:rPr>
      <w:rFonts w:ascii="Times New Roman" w:hAnsi="Times New Roman" w:cs="Times New Roman"/>
      <w:b/>
      <w:bCs/>
      <w:sz w:val="24"/>
      <w:szCs w:val="24"/>
      <w:lang w:eastAsia="it-IT"/>
    </w:rPr>
  </w:style>
  <w:style w:type="character" w:styleId="Collegamentoipertestuale">
    <w:name w:val="Hyperlink"/>
    <w:basedOn w:val="Carpredefinitoparagrafo"/>
    <w:uiPriority w:val="99"/>
    <w:rsid w:val="004D292A"/>
    <w:rPr>
      <w:rFonts w:cs="Times New Roman"/>
      <w:color w:val="0000FF"/>
      <w:u w:val="single"/>
    </w:rPr>
  </w:style>
  <w:style w:type="paragraph" w:customStyle="1" w:styleId="Standard">
    <w:name w:val="Standard"/>
    <w:uiPriority w:val="99"/>
    <w:rsid w:val="005570BD"/>
    <w:pPr>
      <w:suppressAutoHyphens/>
      <w:autoSpaceDN w:val="0"/>
      <w:textAlignment w:val="baseline"/>
    </w:pPr>
    <w:rPr>
      <w:rFonts w:ascii="Times New Roman" w:hAnsi="Times New Roman" w:cs="Mangal"/>
      <w:kern w:val="3"/>
      <w:sz w:val="24"/>
      <w:szCs w:val="24"/>
      <w:lang w:eastAsia="zh-CN" w:bidi="hi-IN"/>
    </w:rPr>
  </w:style>
  <w:style w:type="paragraph" w:styleId="Paragrafoelenco">
    <w:name w:val="List Paragraph"/>
    <w:basedOn w:val="Standard"/>
    <w:uiPriority w:val="99"/>
    <w:qFormat/>
    <w:rsid w:val="005570BD"/>
    <w:pPr>
      <w:ind w:left="720"/>
    </w:pPr>
  </w:style>
  <w:style w:type="character" w:styleId="Enfasicorsivo">
    <w:name w:val="Emphasis"/>
    <w:basedOn w:val="Carpredefinitoparagrafo"/>
    <w:uiPriority w:val="99"/>
    <w:qFormat/>
    <w:rsid w:val="00F37603"/>
    <w:rPr>
      <w:rFonts w:cs="Times New Roman"/>
      <w:i/>
      <w:iCs/>
    </w:rPr>
  </w:style>
  <w:style w:type="table" w:styleId="Grigliatabella">
    <w:name w:val="Table Grid"/>
    <w:basedOn w:val="Tabellanormale"/>
    <w:uiPriority w:val="99"/>
    <w:rsid w:val="007A68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rsid w:val="007C681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7C681C"/>
    <w:rPr>
      <w:rFonts w:cs="Times New Roman"/>
    </w:rPr>
  </w:style>
  <w:style w:type="paragraph" w:styleId="Pidipagina">
    <w:name w:val="footer"/>
    <w:basedOn w:val="Normale"/>
    <w:link w:val="PidipaginaCarattere"/>
    <w:uiPriority w:val="99"/>
    <w:rsid w:val="007C681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7C681C"/>
    <w:rPr>
      <w:rFonts w:cs="Times New Roman"/>
    </w:rPr>
  </w:style>
  <w:style w:type="paragraph" w:styleId="NormaleWeb">
    <w:name w:val="Normal (Web)"/>
    <w:basedOn w:val="Normale"/>
    <w:uiPriority w:val="99"/>
    <w:semiHidden/>
    <w:rsid w:val="00BA5240"/>
    <w:pPr>
      <w:spacing w:before="100" w:beforeAutospacing="1" w:after="100" w:afterAutospacing="1" w:line="240" w:lineRule="auto"/>
    </w:pPr>
    <w:rPr>
      <w:rFonts w:ascii="Times New Roman" w:eastAsia="Times New Roman" w:hAnsi="Times New Roman"/>
      <w:sz w:val="24"/>
      <w:szCs w:val="24"/>
      <w:lang w:eastAsia="it-IT"/>
    </w:rPr>
  </w:style>
  <w:style w:type="paragraph" w:styleId="Testofumetto">
    <w:name w:val="Balloon Text"/>
    <w:basedOn w:val="Normale"/>
    <w:link w:val="TestofumettoCarattere"/>
    <w:uiPriority w:val="99"/>
    <w:semiHidden/>
    <w:rsid w:val="00BA524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BA5240"/>
    <w:rPr>
      <w:rFonts w:ascii="Tahoma" w:hAnsi="Tahoma" w:cs="Tahoma"/>
      <w:sz w:val="16"/>
      <w:szCs w:val="16"/>
    </w:rPr>
  </w:style>
  <w:style w:type="numbering" w:customStyle="1" w:styleId="WWNum1">
    <w:name w:val="WWNum1"/>
    <w:rsid w:val="007E750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771925">
      <w:marLeft w:val="0"/>
      <w:marRight w:val="0"/>
      <w:marTop w:val="0"/>
      <w:marBottom w:val="0"/>
      <w:divBdr>
        <w:top w:val="none" w:sz="0" w:space="0" w:color="auto"/>
        <w:left w:val="none" w:sz="0" w:space="0" w:color="auto"/>
        <w:bottom w:val="none" w:sz="0" w:space="0" w:color="auto"/>
        <w:right w:val="none" w:sz="0" w:space="0" w:color="auto"/>
      </w:divBdr>
      <w:divsChild>
        <w:div w:id="1378771924">
          <w:marLeft w:val="0"/>
          <w:marRight w:val="0"/>
          <w:marTop w:val="0"/>
          <w:marBottom w:val="0"/>
          <w:divBdr>
            <w:top w:val="none" w:sz="0" w:space="0" w:color="auto"/>
            <w:left w:val="none" w:sz="0" w:space="0" w:color="auto"/>
            <w:bottom w:val="none" w:sz="0" w:space="0" w:color="auto"/>
            <w:right w:val="none" w:sz="0" w:space="0" w:color="auto"/>
          </w:divBdr>
        </w:div>
        <w:div w:id="1378771927">
          <w:marLeft w:val="0"/>
          <w:marRight w:val="0"/>
          <w:marTop w:val="0"/>
          <w:marBottom w:val="0"/>
          <w:divBdr>
            <w:top w:val="none" w:sz="0" w:space="0" w:color="auto"/>
            <w:left w:val="none" w:sz="0" w:space="0" w:color="auto"/>
            <w:bottom w:val="none" w:sz="0" w:space="0" w:color="auto"/>
            <w:right w:val="none" w:sz="0" w:space="0" w:color="auto"/>
          </w:divBdr>
        </w:div>
        <w:div w:id="1378771932">
          <w:marLeft w:val="0"/>
          <w:marRight w:val="0"/>
          <w:marTop w:val="0"/>
          <w:marBottom w:val="0"/>
          <w:divBdr>
            <w:top w:val="none" w:sz="0" w:space="0" w:color="auto"/>
            <w:left w:val="none" w:sz="0" w:space="0" w:color="auto"/>
            <w:bottom w:val="none" w:sz="0" w:space="0" w:color="auto"/>
            <w:right w:val="none" w:sz="0" w:space="0" w:color="auto"/>
          </w:divBdr>
        </w:div>
        <w:div w:id="1378771933">
          <w:marLeft w:val="0"/>
          <w:marRight w:val="0"/>
          <w:marTop w:val="0"/>
          <w:marBottom w:val="0"/>
          <w:divBdr>
            <w:top w:val="none" w:sz="0" w:space="0" w:color="auto"/>
            <w:left w:val="none" w:sz="0" w:space="0" w:color="auto"/>
            <w:bottom w:val="none" w:sz="0" w:space="0" w:color="auto"/>
            <w:right w:val="none" w:sz="0" w:space="0" w:color="auto"/>
          </w:divBdr>
        </w:div>
        <w:div w:id="1378771941">
          <w:marLeft w:val="0"/>
          <w:marRight w:val="0"/>
          <w:marTop w:val="0"/>
          <w:marBottom w:val="0"/>
          <w:divBdr>
            <w:top w:val="none" w:sz="0" w:space="0" w:color="auto"/>
            <w:left w:val="none" w:sz="0" w:space="0" w:color="auto"/>
            <w:bottom w:val="none" w:sz="0" w:space="0" w:color="auto"/>
            <w:right w:val="none" w:sz="0" w:space="0" w:color="auto"/>
          </w:divBdr>
        </w:div>
        <w:div w:id="1378771952">
          <w:marLeft w:val="0"/>
          <w:marRight w:val="0"/>
          <w:marTop w:val="0"/>
          <w:marBottom w:val="0"/>
          <w:divBdr>
            <w:top w:val="none" w:sz="0" w:space="0" w:color="auto"/>
            <w:left w:val="none" w:sz="0" w:space="0" w:color="auto"/>
            <w:bottom w:val="none" w:sz="0" w:space="0" w:color="auto"/>
            <w:right w:val="none" w:sz="0" w:space="0" w:color="auto"/>
          </w:divBdr>
        </w:div>
        <w:div w:id="1378771954">
          <w:marLeft w:val="0"/>
          <w:marRight w:val="0"/>
          <w:marTop w:val="0"/>
          <w:marBottom w:val="0"/>
          <w:divBdr>
            <w:top w:val="none" w:sz="0" w:space="0" w:color="auto"/>
            <w:left w:val="none" w:sz="0" w:space="0" w:color="auto"/>
            <w:bottom w:val="none" w:sz="0" w:space="0" w:color="auto"/>
            <w:right w:val="none" w:sz="0" w:space="0" w:color="auto"/>
          </w:divBdr>
        </w:div>
        <w:div w:id="1378771956">
          <w:marLeft w:val="0"/>
          <w:marRight w:val="0"/>
          <w:marTop w:val="0"/>
          <w:marBottom w:val="0"/>
          <w:divBdr>
            <w:top w:val="none" w:sz="0" w:space="0" w:color="auto"/>
            <w:left w:val="none" w:sz="0" w:space="0" w:color="auto"/>
            <w:bottom w:val="none" w:sz="0" w:space="0" w:color="auto"/>
            <w:right w:val="none" w:sz="0" w:space="0" w:color="auto"/>
          </w:divBdr>
        </w:div>
        <w:div w:id="1378771958">
          <w:marLeft w:val="0"/>
          <w:marRight w:val="0"/>
          <w:marTop w:val="0"/>
          <w:marBottom w:val="0"/>
          <w:divBdr>
            <w:top w:val="none" w:sz="0" w:space="0" w:color="auto"/>
            <w:left w:val="none" w:sz="0" w:space="0" w:color="auto"/>
            <w:bottom w:val="none" w:sz="0" w:space="0" w:color="auto"/>
            <w:right w:val="none" w:sz="0" w:space="0" w:color="auto"/>
          </w:divBdr>
        </w:div>
      </w:divsChild>
    </w:div>
    <w:div w:id="1378771929">
      <w:marLeft w:val="0"/>
      <w:marRight w:val="0"/>
      <w:marTop w:val="0"/>
      <w:marBottom w:val="0"/>
      <w:divBdr>
        <w:top w:val="none" w:sz="0" w:space="0" w:color="auto"/>
        <w:left w:val="none" w:sz="0" w:space="0" w:color="auto"/>
        <w:bottom w:val="none" w:sz="0" w:space="0" w:color="auto"/>
        <w:right w:val="none" w:sz="0" w:space="0" w:color="auto"/>
      </w:divBdr>
    </w:div>
    <w:div w:id="1378771930">
      <w:marLeft w:val="0"/>
      <w:marRight w:val="0"/>
      <w:marTop w:val="0"/>
      <w:marBottom w:val="0"/>
      <w:divBdr>
        <w:top w:val="none" w:sz="0" w:space="0" w:color="auto"/>
        <w:left w:val="none" w:sz="0" w:space="0" w:color="auto"/>
        <w:bottom w:val="none" w:sz="0" w:space="0" w:color="auto"/>
        <w:right w:val="none" w:sz="0" w:space="0" w:color="auto"/>
      </w:divBdr>
    </w:div>
    <w:div w:id="1378771931">
      <w:marLeft w:val="0"/>
      <w:marRight w:val="0"/>
      <w:marTop w:val="0"/>
      <w:marBottom w:val="0"/>
      <w:divBdr>
        <w:top w:val="none" w:sz="0" w:space="0" w:color="auto"/>
        <w:left w:val="none" w:sz="0" w:space="0" w:color="auto"/>
        <w:bottom w:val="none" w:sz="0" w:space="0" w:color="auto"/>
        <w:right w:val="none" w:sz="0" w:space="0" w:color="auto"/>
      </w:divBdr>
    </w:div>
    <w:div w:id="1378771934">
      <w:marLeft w:val="0"/>
      <w:marRight w:val="0"/>
      <w:marTop w:val="0"/>
      <w:marBottom w:val="0"/>
      <w:divBdr>
        <w:top w:val="none" w:sz="0" w:space="0" w:color="auto"/>
        <w:left w:val="none" w:sz="0" w:space="0" w:color="auto"/>
        <w:bottom w:val="none" w:sz="0" w:space="0" w:color="auto"/>
        <w:right w:val="none" w:sz="0" w:space="0" w:color="auto"/>
      </w:divBdr>
    </w:div>
    <w:div w:id="1378771936">
      <w:marLeft w:val="0"/>
      <w:marRight w:val="0"/>
      <w:marTop w:val="0"/>
      <w:marBottom w:val="0"/>
      <w:divBdr>
        <w:top w:val="none" w:sz="0" w:space="0" w:color="auto"/>
        <w:left w:val="none" w:sz="0" w:space="0" w:color="auto"/>
        <w:bottom w:val="none" w:sz="0" w:space="0" w:color="auto"/>
        <w:right w:val="none" w:sz="0" w:space="0" w:color="auto"/>
      </w:divBdr>
    </w:div>
    <w:div w:id="1378771939">
      <w:marLeft w:val="0"/>
      <w:marRight w:val="0"/>
      <w:marTop w:val="0"/>
      <w:marBottom w:val="0"/>
      <w:divBdr>
        <w:top w:val="none" w:sz="0" w:space="0" w:color="auto"/>
        <w:left w:val="none" w:sz="0" w:space="0" w:color="auto"/>
        <w:bottom w:val="none" w:sz="0" w:space="0" w:color="auto"/>
        <w:right w:val="none" w:sz="0" w:space="0" w:color="auto"/>
      </w:divBdr>
    </w:div>
    <w:div w:id="1378771942">
      <w:marLeft w:val="0"/>
      <w:marRight w:val="0"/>
      <w:marTop w:val="0"/>
      <w:marBottom w:val="0"/>
      <w:divBdr>
        <w:top w:val="none" w:sz="0" w:space="0" w:color="auto"/>
        <w:left w:val="none" w:sz="0" w:space="0" w:color="auto"/>
        <w:bottom w:val="none" w:sz="0" w:space="0" w:color="auto"/>
        <w:right w:val="none" w:sz="0" w:space="0" w:color="auto"/>
      </w:divBdr>
    </w:div>
    <w:div w:id="1378771943">
      <w:marLeft w:val="0"/>
      <w:marRight w:val="0"/>
      <w:marTop w:val="0"/>
      <w:marBottom w:val="0"/>
      <w:divBdr>
        <w:top w:val="none" w:sz="0" w:space="0" w:color="auto"/>
        <w:left w:val="none" w:sz="0" w:space="0" w:color="auto"/>
        <w:bottom w:val="none" w:sz="0" w:space="0" w:color="auto"/>
        <w:right w:val="none" w:sz="0" w:space="0" w:color="auto"/>
      </w:divBdr>
    </w:div>
    <w:div w:id="1378771944">
      <w:marLeft w:val="0"/>
      <w:marRight w:val="0"/>
      <w:marTop w:val="0"/>
      <w:marBottom w:val="0"/>
      <w:divBdr>
        <w:top w:val="none" w:sz="0" w:space="0" w:color="auto"/>
        <w:left w:val="none" w:sz="0" w:space="0" w:color="auto"/>
        <w:bottom w:val="none" w:sz="0" w:space="0" w:color="auto"/>
        <w:right w:val="none" w:sz="0" w:space="0" w:color="auto"/>
      </w:divBdr>
    </w:div>
    <w:div w:id="1378771945">
      <w:marLeft w:val="0"/>
      <w:marRight w:val="0"/>
      <w:marTop w:val="0"/>
      <w:marBottom w:val="0"/>
      <w:divBdr>
        <w:top w:val="none" w:sz="0" w:space="0" w:color="auto"/>
        <w:left w:val="none" w:sz="0" w:space="0" w:color="auto"/>
        <w:bottom w:val="none" w:sz="0" w:space="0" w:color="auto"/>
        <w:right w:val="none" w:sz="0" w:space="0" w:color="auto"/>
      </w:divBdr>
    </w:div>
    <w:div w:id="1378771946">
      <w:marLeft w:val="0"/>
      <w:marRight w:val="0"/>
      <w:marTop w:val="0"/>
      <w:marBottom w:val="0"/>
      <w:divBdr>
        <w:top w:val="none" w:sz="0" w:space="0" w:color="auto"/>
        <w:left w:val="none" w:sz="0" w:space="0" w:color="auto"/>
        <w:bottom w:val="none" w:sz="0" w:space="0" w:color="auto"/>
        <w:right w:val="none" w:sz="0" w:space="0" w:color="auto"/>
      </w:divBdr>
    </w:div>
    <w:div w:id="1378771947">
      <w:marLeft w:val="0"/>
      <w:marRight w:val="0"/>
      <w:marTop w:val="0"/>
      <w:marBottom w:val="0"/>
      <w:divBdr>
        <w:top w:val="none" w:sz="0" w:space="0" w:color="auto"/>
        <w:left w:val="none" w:sz="0" w:space="0" w:color="auto"/>
        <w:bottom w:val="none" w:sz="0" w:space="0" w:color="auto"/>
        <w:right w:val="none" w:sz="0" w:space="0" w:color="auto"/>
      </w:divBdr>
    </w:div>
    <w:div w:id="1378771948">
      <w:marLeft w:val="0"/>
      <w:marRight w:val="0"/>
      <w:marTop w:val="0"/>
      <w:marBottom w:val="0"/>
      <w:divBdr>
        <w:top w:val="none" w:sz="0" w:space="0" w:color="auto"/>
        <w:left w:val="none" w:sz="0" w:space="0" w:color="auto"/>
        <w:bottom w:val="none" w:sz="0" w:space="0" w:color="auto"/>
        <w:right w:val="none" w:sz="0" w:space="0" w:color="auto"/>
      </w:divBdr>
    </w:div>
    <w:div w:id="1378771949">
      <w:marLeft w:val="0"/>
      <w:marRight w:val="0"/>
      <w:marTop w:val="0"/>
      <w:marBottom w:val="0"/>
      <w:divBdr>
        <w:top w:val="none" w:sz="0" w:space="0" w:color="auto"/>
        <w:left w:val="none" w:sz="0" w:space="0" w:color="auto"/>
        <w:bottom w:val="none" w:sz="0" w:space="0" w:color="auto"/>
        <w:right w:val="none" w:sz="0" w:space="0" w:color="auto"/>
      </w:divBdr>
    </w:div>
    <w:div w:id="1378771950">
      <w:marLeft w:val="0"/>
      <w:marRight w:val="0"/>
      <w:marTop w:val="0"/>
      <w:marBottom w:val="0"/>
      <w:divBdr>
        <w:top w:val="none" w:sz="0" w:space="0" w:color="auto"/>
        <w:left w:val="none" w:sz="0" w:space="0" w:color="auto"/>
        <w:bottom w:val="none" w:sz="0" w:space="0" w:color="auto"/>
        <w:right w:val="none" w:sz="0" w:space="0" w:color="auto"/>
      </w:divBdr>
    </w:div>
    <w:div w:id="1378771955">
      <w:marLeft w:val="0"/>
      <w:marRight w:val="0"/>
      <w:marTop w:val="0"/>
      <w:marBottom w:val="0"/>
      <w:divBdr>
        <w:top w:val="none" w:sz="0" w:space="0" w:color="auto"/>
        <w:left w:val="none" w:sz="0" w:space="0" w:color="auto"/>
        <w:bottom w:val="none" w:sz="0" w:space="0" w:color="auto"/>
        <w:right w:val="none" w:sz="0" w:space="0" w:color="auto"/>
      </w:divBdr>
    </w:div>
    <w:div w:id="1378771957">
      <w:marLeft w:val="0"/>
      <w:marRight w:val="0"/>
      <w:marTop w:val="0"/>
      <w:marBottom w:val="0"/>
      <w:divBdr>
        <w:top w:val="none" w:sz="0" w:space="0" w:color="auto"/>
        <w:left w:val="none" w:sz="0" w:space="0" w:color="auto"/>
        <w:bottom w:val="none" w:sz="0" w:space="0" w:color="auto"/>
        <w:right w:val="none" w:sz="0" w:space="0" w:color="auto"/>
      </w:divBdr>
      <w:divsChild>
        <w:div w:id="1378771926">
          <w:marLeft w:val="0"/>
          <w:marRight w:val="0"/>
          <w:marTop w:val="0"/>
          <w:marBottom w:val="0"/>
          <w:divBdr>
            <w:top w:val="none" w:sz="0" w:space="0" w:color="auto"/>
            <w:left w:val="none" w:sz="0" w:space="0" w:color="auto"/>
            <w:bottom w:val="none" w:sz="0" w:space="0" w:color="auto"/>
            <w:right w:val="none" w:sz="0" w:space="0" w:color="auto"/>
          </w:divBdr>
        </w:div>
        <w:div w:id="1378771928">
          <w:marLeft w:val="0"/>
          <w:marRight w:val="0"/>
          <w:marTop w:val="0"/>
          <w:marBottom w:val="0"/>
          <w:divBdr>
            <w:top w:val="none" w:sz="0" w:space="0" w:color="auto"/>
            <w:left w:val="none" w:sz="0" w:space="0" w:color="auto"/>
            <w:bottom w:val="none" w:sz="0" w:space="0" w:color="auto"/>
            <w:right w:val="none" w:sz="0" w:space="0" w:color="auto"/>
          </w:divBdr>
        </w:div>
        <w:div w:id="1378771935">
          <w:marLeft w:val="0"/>
          <w:marRight w:val="0"/>
          <w:marTop w:val="0"/>
          <w:marBottom w:val="0"/>
          <w:divBdr>
            <w:top w:val="none" w:sz="0" w:space="0" w:color="auto"/>
            <w:left w:val="none" w:sz="0" w:space="0" w:color="auto"/>
            <w:bottom w:val="none" w:sz="0" w:space="0" w:color="auto"/>
            <w:right w:val="none" w:sz="0" w:space="0" w:color="auto"/>
          </w:divBdr>
        </w:div>
        <w:div w:id="1378771937">
          <w:marLeft w:val="0"/>
          <w:marRight w:val="0"/>
          <w:marTop w:val="0"/>
          <w:marBottom w:val="0"/>
          <w:divBdr>
            <w:top w:val="none" w:sz="0" w:space="0" w:color="auto"/>
            <w:left w:val="none" w:sz="0" w:space="0" w:color="auto"/>
            <w:bottom w:val="none" w:sz="0" w:space="0" w:color="auto"/>
            <w:right w:val="none" w:sz="0" w:space="0" w:color="auto"/>
          </w:divBdr>
        </w:div>
        <w:div w:id="1378771938">
          <w:marLeft w:val="0"/>
          <w:marRight w:val="0"/>
          <w:marTop w:val="0"/>
          <w:marBottom w:val="0"/>
          <w:divBdr>
            <w:top w:val="none" w:sz="0" w:space="0" w:color="auto"/>
            <w:left w:val="none" w:sz="0" w:space="0" w:color="auto"/>
            <w:bottom w:val="none" w:sz="0" w:space="0" w:color="auto"/>
            <w:right w:val="none" w:sz="0" w:space="0" w:color="auto"/>
          </w:divBdr>
        </w:div>
        <w:div w:id="1378771940">
          <w:marLeft w:val="0"/>
          <w:marRight w:val="0"/>
          <w:marTop w:val="0"/>
          <w:marBottom w:val="0"/>
          <w:divBdr>
            <w:top w:val="none" w:sz="0" w:space="0" w:color="auto"/>
            <w:left w:val="none" w:sz="0" w:space="0" w:color="auto"/>
            <w:bottom w:val="none" w:sz="0" w:space="0" w:color="auto"/>
            <w:right w:val="none" w:sz="0" w:space="0" w:color="auto"/>
          </w:divBdr>
        </w:div>
        <w:div w:id="1378771951">
          <w:marLeft w:val="0"/>
          <w:marRight w:val="0"/>
          <w:marTop w:val="0"/>
          <w:marBottom w:val="0"/>
          <w:divBdr>
            <w:top w:val="none" w:sz="0" w:space="0" w:color="auto"/>
            <w:left w:val="none" w:sz="0" w:space="0" w:color="auto"/>
            <w:bottom w:val="none" w:sz="0" w:space="0" w:color="auto"/>
            <w:right w:val="none" w:sz="0" w:space="0" w:color="auto"/>
          </w:divBdr>
        </w:div>
        <w:div w:id="1378771953">
          <w:marLeft w:val="0"/>
          <w:marRight w:val="0"/>
          <w:marTop w:val="0"/>
          <w:marBottom w:val="0"/>
          <w:divBdr>
            <w:top w:val="none" w:sz="0" w:space="0" w:color="auto"/>
            <w:left w:val="none" w:sz="0" w:space="0" w:color="auto"/>
            <w:bottom w:val="none" w:sz="0" w:space="0" w:color="auto"/>
            <w:right w:val="none" w:sz="0" w:space="0" w:color="auto"/>
          </w:divBdr>
        </w:div>
        <w:div w:id="1378771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stat.it/it/archivio/47539" TargetMode="External"/><Relationship Id="rId13" Type="http://schemas.openxmlformats.org/officeDocument/2006/relationships/image" Target="media/image3.wmf"/><Relationship Id="rId18" Type="http://schemas.openxmlformats.org/officeDocument/2006/relationships/image" Target="media/image6.emf"/><Relationship Id="rId26"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package" Target="embeddings/Microsoft_Excel_Worksheet3.xlsx"/><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package" Target="embeddings/Microsoft_Excel_Worksheet1.xlsx"/><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package" Target="embeddings/Microsoft_Excel_Worksheet4.xlsx"/><Relationship Id="rId28" Type="http://schemas.openxmlformats.org/officeDocument/2006/relationships/image" Target="media/image13.png"/><Relationship Id="rId10" Type="http://schemas.openxmlformats.org/officeDocument/2006/relationships/hyperlink" Target="http://www.educazione-emotiva.it/separazione-genitori.html" TargetMode="External"/><Relationship Id="rId19" Type="http://schemas.openxmlformats.org/officeDocument/2006/relationships/package" Target="embeddings/Microsoft_Excel_Worksheet2.xlsx"/><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hyperlink" Target="http://www.studiocataldi.it/news_giuridiche_asp/news_giuridica_8466.asp" TargetMode="External"/><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image" Target="media/image12.png"/><Relationship Id="rId30"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5714</Words>
  <Characters>32575</Characters>
  <Application>Microsoft Office Word</Application>
  <DocSecurity>0</DocSecurity>
  <Lines>271</Lines>
  <Paragraphs>76</Paragraphs>
  <ScaleCrop>false</ScaleCrop>
  <HeadingPairs>
    <vt:vector size="2" baseType="variant">
      <vt:variant>
        <vt:lpstr>Titolo</vt:lpstr>
      </vt:variant>
      <vt:variant>
        <vt:i4>1</vt:i4>
      </vt:variant>
    </vt:vector>
  </HeadingPairs>
  <TitlesOfParts>
    <vt:vector size="1" baseType="lpstr">
      <vt:lpstr/>
    </vt:vector>
  </TitlesOfParts>
  <Company>worgroup</Company>
  <LinksUpToDate>false</LinksUpToDate>
  <CharactersWithSpaces>38213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teffy</dc:creator>
  <cp:lastModifiedBy>Feffy</cp:lastModifiedBy>
  <cp:revision>2</cp:revision>
  <dcterms:created xsi:type="dcterms:W3CDTF">2012-11-04T19:17:00Z</dcterms:created>
  <dcterms:modified xsi:type="dcterms:W3CDTF">2012-11-04T19:17:00Z</dcterms:modified>
</cp:coreProperties>
</file>